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420D22" w14:textId="77777777" w:rsidR="00014338" w:rsidRPr="00014338" w:rsidRDefault="00014338" w:rsidP="00014338">
      <w:pPr>
        <w:rPr>
          <w:rFonts w:asciiTheme="majorHAnsi" w:hAnsiTheme="majorHAnsi"/>
          <w:sz w:val="20"/>
          <w:szCs w:val="20"/>
        </w:rPr>
      </w:pPr>
      <w:r w:rsidRPr="00014338">
        <w:rPr>
          <w:rFonts w:asciiTheme="majorHAnsi" w:hAnsiTheme="majorHAnsi"/>
          <w:sz w:val="20"/>
          <w:szCs w:val="20"/>
        </w:rPr>
        <w:t xml:space="preserve">Femeg </w:t>
      </w:r>
      <w:proofErr w:type="spellStart"/>
      <w:r w:rsidRPr="00014338">
        <w:rPr>
          <w:rFonts w:asciiTheme="majorHAnsi" w:hAnsiTheme="majorHAnsi"/>
          <w:sz w:val="20"/>
          <w:szCs w:val="20"/>
        </w:rPr>
        <w:t>Produktinformationsblatt</w:t>
      </w:r>
      <w:proofErr w:type="spellEnd"/>
    </w:p>
    <w:p w14:paraId="33FEBE99" w14:textId="77777777" w:rsidR="00014338" w:rsidRPr="00014338" w:rsidRDefault="00014338" w:rsidP="00014338">
      <w:pPr>
        <w:rPr>
          <w:rFonts w:asciiTheme="majorHAnsi" w:hAnsiTheme="majorHAnsi"/>
          <w:sz w:val="20"/>
          <w:szCs w:val="20"/>
        </w:rPr>
      </w:pPr>
    </w:p>
    <w:p w14:paraId="4EE2C6FA" w14:textId="77777777" w:rsidR="00014338" w:rsidRPr="00014338" w:rsidRDefault="00014338" w:rsidP="00014338">
      <w:pPr>
        <w:rPr>
          <w:rFonts w:asciiTheme="majorHAnsi" w:hAnsiTheme="majorHAnsi"/>
          <w:sz w:val="20"/>
          <w:szCs w:val="20"/>
        </w:rPr>
      </w:pPr>
    </w:p>
    <w:p w14:paraId="6CF84507" w14:textId="4A858833" w:rsidR="00014338" w:rsidRPr="00014338" w:rsidRDefault="00014338" w:rsidP="00014338">
      <w:pPr>
        <w:rPr>
          <w:rFonts w:asciiTheme="majorHAnsi" w:hAnsiTheme="majorHAnsi"/>
          <w:sz w:val="20"/>
          <w:szCs w:val="20"/>
        </w:rPr>
      </w:pPr>
      <w:r w:rsidRPr="00014338">
        <w:rPr>
          <w:rFonts w:asciiTheme="majorHAnsi" w:hAnsiTheme="majorHAnsi"/>
          <w:sz w:val="20"/>
          <w:szCs w:val="20"/>
        </w:rPr>
        <w:t>Datum: 01.01.</w:t>
      </w:r>
      <w:r w:rsidR="00B66095">
        <w:rPr>
          <w:rFonts w:asciiTheme="majorHAnsi" w:hAnsiTheme="majorHAnsi"/>
          <w:sz w:val="20"/>
          <w:szCs w:val="20"/>
        </w:rPr>
        <w:t>20</w:t>
      </w:r>
    </w:p>
    <w:p w14:paraId="0B7D0014" w14:textId="77777777" w:rsidR="00014338" w:rsidRPr="00014338" w:rsidRDefault="00014338" w:rsidP="00014338">
      <w:pPr>
        <w:rPr>
          <w:rFonts w:asciiTheme="majorHAnsi" w:hAnsiTheme="majorHAnsi"/>
          <w:sz w:val="20"/>
          <w:szCs w:val="20"/>
        </w:rPr>
      </w:pPr>
      <w:proofErr w:type="spellStart"/>
      <w:r w:rsidRPr="00014338">
        <w:rPr>
          <w:rFonts w:asciiTheme="majorHAnsi" w:hAnsiTheme="majorHAnsi"/>
          <w:sz w:val="20"/>
          <w:szCs w:val="20"/>
        </w:rPr>
        <w:t>Revision</w:t>
      </w:r>
      <w:proofErr w:type="spellEnd"/>
      <w:r w:rsidRPr="00014338">
        <w:rPr>
          <w:rFonts w:asciiTheme="majorHAnsi" w:hAnsiTheme="majorHAnsi"/>
          <w:sz w:val="20"/>
          <w:szCs w:val="20"/>
        </w:rPr>
        <w:t xml:space="preserve"> n °: 1 - BNL-NL/KVE</w:t>
      </w:r>
    </w:p>
    <w:p w14:paraId="5578AD58" w14:textId="77777777" w:rsidR="00014338" w:rsidRPr="00014338" w:rsidRDefault="00014338" w:rsidP="00014338">
      <w:pPr>
        <w:rPr>
          <w:rFonts w:asciiTheme="majorHAnsi" w:hAnsiTheme="majorHAnsi"/>
          <w:sz w:val="20"/>
          <w:szCs w:val="20"/>
        </w:rPr>
      </w:pPr>
      <w:proofErr w:type="spellStart"/>
      <w:r w:rsidRPr="00014338">
        <w:rPr>
          <w:rFonts w:asciiTheme="majorHAnsi" w:hAnsiTheme="majorHAnsi"/>
          <w:sz w:val="20"/>
          <w:szCs w:val="20"/>
        </w:rPr>
        <w:t>ersetzt</w:t>
      </w:r>
      <w:proofErr w:type="spellEnd"/>
      <w:r w:rsidRPr="00014338">
        <w:rPr>
          <w:rFonts w:asciiTheme="majorHAnsi" w:hAnsiTheme="majorHAnsi"/>
          <w:sz w:val="20"/>
          <w:szCs w:val="20"/>
        </w:rPr>
        <w:t>:</w:t>
      </w:r>
    </w:p>
    <w:p w14:paraId="119EFE03" w14:textId="77777777" w:rsidR="00014338" w:rsidRPr="00014338" w:rsidRDefault="00014338" w:rsidP="00014338">
      <w:pPr>
        <w:rPr>
          <w:rFonts w:asciiTheme="majorHAnsi" w:hAnsiTheme="majorHAnsi"/>
          <w:sz w:val="20"/>
          <w:szCs w:val="20"/>
        </w:rPr>
      </w:pPr>
      <w:proofErr w:type="spellStart"/>
      <w:r w:rsidRPr="00014338">
        <w:rPr>
          <w:rFonts w:asciiTheme="majorHAnsi" w:hAnsiTheme="majorHAnsi"/>
          <w:sz w:val="20"/>
          <w:szCs w:val="20"/>
        </w:rPr>
        <w:t>Seite</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Seite</w:t>
      </w:r>
      <w:proofErr w:type="spellEnd"/>
      <w:r w:rsidRPr="00014338">
        <w:rPr>
          <w:rFonts w:asciiTheme="majorHAnsi" w:hAnsiTheme="majorHAnsi"/>
          <w:sz w:val="20"/>
          <w:szCs w:val="20"/>
        </w:rPr>
        <w:t xml:space="preserve"> 1 </w:t>
      </w:r>
      <w:proofErr w:type="spellStart"/>
      <w:r w:rsidRPr="00014338">
        <w:rPr>
          <w:rFonts w:asciiTheme="majorHAnsi" w:hAnsiTheme="majorHAnsi"/>
          <w:sz w:val="20"/>
          <w:szCs w:val="20"/>
        </w:rPr>
        <w:t>von</w:t>
      </w:r>
      <w:proofErr w:type="spellEnd"/>
      <w:r w:rsidRPr="00014338">
        <w:rPr>
          <w:rFonts w:asciiTheme="majorHAnsi" w:hAnsiTheme="majorHAnsi"/>
          <w:sz w:val="20"/>
          <w:szCs w:val="20"/>
        </w:rPr>
        <w:t xml:space="preserve"> 2</w:t>
      </w:r>
    </w:p>
    <w:p w14:paraId="1B8361EE" w14:textId="77777777" w:rsidR="00014338" w:rsidRPr="00014338" w:rsidRDefault="00014338" w:rsidP="00014338">
      <w:pPr>
        <w:rPr>
          <w:rFonts w:asciiTheme="majorHAnsi" w:hAnsiTheme="majorHAnsi"/>
          <w:sz w:val="20"/>
          <w:szCs w:val="20"/>
        </w:rPr>
      </w:pPr>
    </w:p>
    <w:p w14:paraId="1A509AB7" w14:textId="77777777" w:rsidR="00014338" w:rsidRPr="00014338" w:rsidRDefault="00014338" w:rsidP="00014338">
      <w:pPr>
        <w:rPr>
          <w:rFonts w:asciiTheme="majorHAnsi" w:hAnsiTheme="majorHAnsi"/>
          <w:sz w:val="20"/>
          <w:szCs w:val="20"/>
        </w:rPr>
      </w:pPr>
      <w:r w:rsidRPr="00014338">
        <w:rPr>
          <w:rFonts w:asciiTheme="majorHAnsi" w:hAnsiTheme="majorHAnsi"/>
          <w:sz w:val="20"/>
          <w:szCs w:val="20"/>
        </w:rPr>
        <w:t xml:space="preserve">Kalong </w:t>
      </w:r>
      <w:proofErr w:type="spellStart"/>
      <w:r w:rsidRPr="00014338">
        <w:rPr>
          <w:rFonts w:asciiTheme="majorHAnsi" w:hAnsiTheme="majorHAnsi"/>
          <w:sz w:val="20"/>
          <w:szCs w:val="20"/>
        </w:rPr>
        <w:t>grow</w:t>
      </w:r>
      <w:proofErr w:type="spellEnd"/>
    </w:p>
    <w:p w14:paraId="214C1B40" w14:textId="77777777" w:rsidR="00014338" w:rsidRPr="00014338" w:rsidRDefault="00014338" w:rsidP="00014338">
      <w:pPr>
        <w:rPr>
          <w:rFonts w:asciiTheme="majorHAnsi" w:hAnsiTheme="majorHAnsi"/>
          <w:sz w:val="20"/>
          <w:szCs w:val="20"/>
        </w:rPr>
      </w:pPr>
    </w:p>
    <w:p w14:paraId="7FBE25A3" w14:textId="4D06315B" w:rsidR="00014338" w:rsidRPr="00014338" w:rsidRDefault="00A51446" w:rsidP="00014338">
      <w:pPr>
        <w:rPr>
          <w:rFonts w:asciiTheme="majorHAnsi" w:hAnsiTheme="majorHAnsi"/>
          <w:sz w:val="20"/>
          <w:szCs w:val="20"/>
        </w:rPr>
      </w:pPr>
      <w:r>
        <w:rPr>
          <w:rFonts w:asciiTheme="majorHAnsi" w:hAnsiTheme="majorHAnsi"/>
          <w:sz w:val="20"/>
          <w:szCs w:val="20"/>
        </w:rPr>
        <w:t>NK 5</w:t>
      </w:r>
      <w:r w:rsidR="00014338" w:rsidRPr="00014338">
        <w:rPr>
          <w:rFonts w:asciiTheme="majorHAnsi" w:hAnsiTheme="majorHAnsi"/>
          <w:sz w:val="20"/>
          <w:szCs w:val="20"/>
        </w:rPr>
        <w:t>-3</w:t>
      </w:r>
    </w:p>
    <w:p w14:paraId="3CB6D1AE" w14:textId="77777777" w:rsidR="00014338" w:rsidRPr="00014338" w:rsidRDefault="00014338" w:rsidP="00014338">
      <w:pPr>
        <w:rPr>
          <w:rFonts w:asciiTheme="majorHAnsi" w:hAnsiTheme="majorHAnsi"/>
          <w:sz w:val="20"/>
          <w:szCs w:val="20"/>
        </w:rPr>
      </w:pPr>
    </w:p>
    <w:p w14:paraId="4C96D69A" w14:textId="77777777" w:rsidR="00014338" w:rsidRPr="00014338" w:rsidRDefault="00014338" w:rsidP="00014338">
      <w:pPr>
        <w:rPr>
          <w:rFonts w:asciiTheme="majorHAnsi" w:hAnsiTheme="majorHAnsi"/>
          <w:sz w:val="20"/>
          <w:szCs w:val="20"/>
        </w:rPr>
      </w:pPr>
      <w:r w:rsidRPr="00014338">
        <w:rPr>
          <w:rFonts w:asciiTheme="majorHAnsi" w:hAnsiTheme="majorHAnsi"/>
          <w:sz w:val="20"/>
          <w:szCs w:val="20"/>
        </w:rPr>
        <w:t xml:space="preserve">In </w:t>
      </w:r>
      <w:proofErr w:type="spellStart"/>
      <w:r w:rsidRPr="00014338">
        <w:rPr>
          <w:rFonts w:asciiTheme="majorHAnsi" w:hAnsiTheme="majorHAnsi"/>
          <w:sz w:val="20"/>
          <w:szCs w:val="20"/>
        </w:rPr>
        <w:t>Übereinstimmung</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mit</w:t>
      </w:r>
      <w:proofErr w:type="spellEnd"/>
      <w:r w:rsidRPr="00014338">
        <w:rPr>
          <w:rFonts w:asciiTheme="majorHAnsi" w:hAnsiTheme="majorHAnsi"/>
          <w:sz w:val="20"/>
          <w:szCs w:val="20"/>
        </w:rPr>
        <w:t xml:space="preserve"> der EU-</w:t>
      </w:r>
      <w:proofErr w:type="spellStart"/>
      <w:r w:rsidRPr="00014338">
        <w:rPr>
          <w:rFonts w:asciiTheme="majorHAnsi" w:hAnsiTheme="majorHAnsi"/>
          <w:sz w:val="20"/>
          <w:szCs w:val="20"/>
        </w:rPr>
        <w:t>Verordnung</w:t>
      </w:r>
      <w:proofErr w:type="spellEnd"/>
      <w:r w:rsidRPr="00014338">
        <w:rPr>
          <w:rFonts w:asciiTheme="majorHAnsi" w:hAnsiTheme="majorHAnsi"/>
          <w:sz w:val="20"/>
          <w:szCs w:val="20"/>
        </w:rPr>
        <w:t xml:space="preserve"> 2001/58/EG </w:t>
      </w:r>
      <w:proofErr w:type="spellStart"/>
      <w:r w:rsidRPr="00014338">
        <w:rPr>
          <w:rFonts w:asciiTheme="majorHAnsi" w:hAnsiTheme="majorHAnsi"/>
          <w:sz w:val="20"/>
          <w:szCs w:val="20"/>
        </w:rPr>
        <w:t>ist</w:t>
      </w:r>
      <w:proofErr w:type="spellEnd"/>
      <w:r w:rsidRPr="00014338">
        <w:rPr>
          <w:rFonts w:asciiTheme="majorHAnsi" w:hAnsiTheme="majorHAnsi"/>
          <w:sz w:val="20"/>
          <w:szCs w:val="20"/>
        </w:rPr>
        <w:t xml:space="preserve"> es nicht </w:t>
      </w:r>
      <w:proofErr w:type="spellStart"/>
      <w:r w:rsidRPr="00014338">
        <w:rPr>
          <w:rFonts w:asciiTheme="majorHAnsi" w:hAnsiTheme="majorHAnsi"/>
          <w:sz w:val="20"/>
          <w:szCs w:val="20"/>
        </w:rPr>
        <w:t>zwingend</w:t>
      </w:r>
      <w:proofErr w:type="spellEnd"/>
      <w:r w:rsidRPr="00014338">
        <w:rPr>
          <w:rFonts w:asciiTheme="majorHAnsi" w:hAnsiTheme="majorHAnsi"/>
          <w:sz w:val="20"/>
          <w:szCs w:val="20"/>
        </w:rPr>
        <w:t xml:space="preserve"> </w:t>
      </w:r>
      <w:proofErr w:type="spellStart"/>
      <w:proofErr w:type="gramStart"/>
      <w:r w:rsidRPr="00014338">
        <w:rPr>
          <w:rFonts w:asciiTheme="majorHAnsi" w:hAnsiTheme="majorHAnsi"/>
          <w:sz w:val="20"/>
          <w:szCs w:val="20"/>
        </w:rPr>
        <w:t>erforderlich</w:t>
      </w:r>
      <w:proofErr w:type="spellEnd"/>
      <w:r w:rsidRPr="00014338">
        <w:rPr>
          <w:rFonts w:asciiTheme="majorHAnsi" w:hAnsiTheme="majorHAnsi"/>
          <w:sz w:val="20"/>
          <w:szCs w:val="20"/>
        </w:rPr>
        <w:t xml:space="preserve"> ,</w:t>
      </w:r>
      <w:proofErr w:type="gramEnd"/>
      <w:r w:rsidRPr="00014338">
        <w:rPr>
          <w:rFonts w:asciiTheme="majorHAnsi" w:hAnsiTheme="majorHAnsi"/>
          <w:sz w:val="20"/>
          <w:szCs w:val="20"/>
        </w:rPr>
        <w:t xml:space="preserve"> </w:t>
      </w:r>
      <w:proofErr w:type="spellStart"/>
      <w:r w:rsidRPr="00014338">
        <w:rPr>
          <w:rFonts w:asciiTheme="majorHAnsi" w:hAnsiTheme="majorHAnsi"/>
          <w:sz w:val="20"/>
          <w:szCs w:val="20"/>
        </w:rPr>
        <w:t>um</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ein</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Material</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Sicherheitsdatenblatt</w:t>
      </w:r>
      <w:proofErr w:type="spellEnd"/>
      <w:r w:rsidRPr="00014338">
        <w:rPr>
          <w:rFonts w:asciiTheme="majorHAnsi" w:hAnsiTheme="majorHAnsi"/>
          <w:sz w:val="20"/>
          <w:szCs w:val="20"/>
        </w:rPr>
        <w:t xml:space="preserve"> ( MSDS) </w:t>
      </w:r>
      <w:proofErr w:type="spellStart"/>
      <w:r w:rsidRPr="00014338">
        <w:rPr>
          <w:rFonts w:asciiTheme="majorHAnsi" w:hAnsiTheme="majorHAnsi"/>
          <w:sz w:val="20"/>
          <w:szCs w:val="20"/>
        </w:rPr>
        <w:t>für</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dieses</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Produkt</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zu</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machen</w:t>
      </w:r>
      <w:proofErr w:type="spellEnd"/>
      <w:r w:rsidRPr="00014338">
        <w:rPr>
          <w:rFonts w:asciiTheme="majorHAnsi" w:hAnsiTheme="majorHAnsi"/>
          <w:sz w:val="20"/>
          <w:szCs w:val="20"/>
        </w:rPr>
        <w:t xml:space="preserve">. Die </w:t>
      </w:r>
      <w:proofErr w:type="spellStart"/>
      <w:r w:rsidRPr="00014338">
        <w:rPr>
          <w:rFonts w:asciiTheme="majorHAnsi" w:hAnsiTheme="majorHAnsi"/>
          <w:sz w:val="20"/>
          <w:szCs w:val="20"/>
        </w:rPr>
        <w:t>unten</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aufgeführten</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technischen</w:t>
      </w:r>
      <w:proofErr w:type="spellEnd"/>
      <w:r w:rsidRPr="00014338">
        <w:rPr>
          <w:rFonts w:asciiTheme="majorHAnsi" w:hAnsiTheme="majorHAnsi"/>
          <w:sz w:val="20"/>
          <w:szCs w:val="20"/>
        </w:rPr>
        <w:t xml:space="preserve"> Daten </w:t>
      </w:r>
      <w:proofErr w:type="spellStart"/>
      <w:r w:rsidRPr="00014338">
        <w:rPr>
          <w:rFonts w:asciiTheme="majorHAnsi" w:hAnsiTheme="majorHAnsi"/>
          <w:sz w:val="20"/>
          <w:szCs w:val="20"/>
        </w:rPr>
        <w:t>sind</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lediglich</w:t>
      </w:r>
      <w:proofErr w:type="spellEnd"/>
      <w:r w:rsidRPr="00014338">
        <w:rPr>
          <w:rFonts w:asciiTheme="majorHAnsi" w:hAnsiTheme="majorHAnsi"/>
          <w:sz w:val="20"/>
          <w:szCs w:val="20"/>
        </w:rPr>
        <w:t xml:space="preserve"> als </w:t>
      </w:r>
      <w:proofErr w:type="spellStart"/>
      <w:r w:rsidRPr="00014338">
        <w:rPr>
          <w:rFonts w:asciiTheme="majorHAnsi" w:hAnsiTheme="majorHAnsi"/>
          <w:sz w:val="20"/>
          <w:szCs w:val="20"/>
        </w:rPr>
        <w:t>Richtlinien</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für</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eine</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korrekte</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Anwendung</w:t>
      </w:r>
      <w:proofErr w:type="spellEnd"/>
      <w:r w:rsidRPr="00014338">
        <w:rPr>
          <w:rFonts w:asciiTheme="majorHAnsi" w:hAnsiTheme="majorHAnsi"/>
          <w:sz w:val="20"/>
          <w:szCs w:val="20"/>
        </w:rPr>
        <w:t xml:space="preserve"> des </w:t>
      </w:r>
      <w:proofErr w:type="spellStart"/>
      <w:r w:rsidRPr="00014338">
        <w:rPr>
          <w:rFonts w:asciiTheme="majorHAnsi" w:hAnsiTheme="majorHAnsi"/>
          <w:sz w:val="20"/>
          <w:szCs w:val="20"/>
        </w:rPr>
        <w:t>Produktes</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berücksichtigt</w:t>
      </w:r>
      <w:proofErr w:type="spellEnd"/>
      <w:r w:rsidRPr="00014338">
        <w:rPr>
          <w:rFonts w:asciiTheme="majorHAnsi" w:hAnsiTheme="majorHAnsi"/>
          <w:sz w:val="20"/>
          <w:szCs w:val="20"/>
        </w:rPr>
        <w:t xml:space="preserve"> werden.</w:t>
      </w:r>
    </w:p>
    <w:p w14:paraId="51B3BC58" w14:textId="77777777" w:rsidR="00014338" w:rsidRPr="00014338" w:rsidRDefault="00014338" w:rsidP="00014338">
      <w:pPr>
        <w:rPr>
          <w:rFonts w:asciiTheme="majorHAnsi" w:hAnsiTheme="majorHAnsi"/>
          <w:sz w:val="20"/>
          <w:szCs w:val="20"/>
        </w:rPr>
      </w:pPr>
    </w:p>
    <w:p w14:paraId="774D531B" w14:textId="77777777" w:rsidR="00014338" w:rsidRPr="00014338" w:rsidRDefault="00014338" w:rsidP="00014338">
      <w:pPr>
        <w:rPr>
          <w:rFonts w:asciiTheme="majorHAnsi" w:hAnsiTheme="majorHAnsi"/>
          <w:sz w:val="20"/>
          <w:szCs w:val="20"/>
        </w:rPr>
      </w:pPr>
      <w:r w:rsidRPr="00014338">
        <w:rPr>
          <w:rFonts w:asciiTheme="majorHAnsi" w:hAnsiTheme="majorHAnsi"/>
          <w:sz w:val="20"/>
          <w:szCs w:val="20"/>
        </w:rPr>
        <w:t>HÄNDLER</w:t>
      </w:r>
    </w:p>
    <w:p w14:paraId="6C7A3C86" w14:textId="77777777" w:rsidR="00014338" w:rsidRPr="00014338" w:rsidRDefault="00014338" w:rsidP="00014338">
      <w:pPr>
        <w:rPr>
          <w:rFonts w:asciiTheme="majorHAnsi" w:hAnsiTheme="majorHAnsi"/>
          <w:sz w:val="20"/>
          <w:szCs w:val="20"/>
        </w:rPr>
      </w:pPr>
      <w:r w:rsidRPr="00014338">
        <w:rPr>
          <w:rFonts w:asciiTheme="majorHAnsi" w:hAnsiTheme="majorHAnsi"/>
          <w:sz w:val="20"/>
          <w:szCs w:val="20"/>
        </w:rPr>
        <w:t>Femeg</w:t>
      </w:r>
    </w:p>
    <w:p w14:paraId="2870DB7D" w14:textId="77777777" w:rsidR="00014338" w:rsidRPr="00014338" w:rsidRDefault="00014338" w:rsidP="00014338">
      <w:pPr>
        <w:rPr>
          <w:rFonts w:asciiTheme="majorHAnsi" w:hAnsiTheme="majorHAnsi"/>
          <w:sz w:val="20"/>
          <w:szCs w:val="20"/>
        </w:rPr>
      </w:pPr>
      <w:proofErr w:type="spellStart"/>
      <w:r w:rsidRPr="00014338">
        <w:rPr>
          <w:rFonts w:asciiTheme="majorHAnsi" w:hAnsiTheme="majorHAnsi"/>
          <w:sz w:val="20"/>
          <w:szCs w:val="20"/>
        </w:rPr>
        <w:t>Tammeldijk</w:t>
      </w:r>
      <w:proofErr w:type="spellEnd"/>
      <w:r w:rsidRPr="00014338">
        <w:rPr>
          <w:rFonts w:asciiTheme="majorHAnsi" w:hAnsiTheme="majorHAnsi"/>
          <w:sz w:val="20"/>
          <w:szCs w:val="20"/>
        </w:rPr>
        <w:t xml:space="preserve"> </w:t>
      </w:r>
      <w:proofErr w:type="gramStart"/>
      <w:r w:rsidRPr="00014338">
        <w:rPr>
          <w:rFonts w:asciiTheme="majorHAnsi" w:hAnsiTheme="majorHAnsi"/>
          <w:sz w:val="20"/>
          <w:szCs w:val="20"/>
        </w:rPr>
        <w:t>1 ,</w:t>
      </w:r>
      <w:proofErr w:type="gramEnd"/>
      <w:r w:rsidRPr="00014338">
        <w:rPr>
          <w:rFonts w:asciiTheme="majorHAnsi" w:hAnsiTheme="majorHAnsi"/>
          <w:sz w:val="20"/>
          <w:szCs w:val="20"/>
        </w:rPr>
        <w:t xml:space="preserve"> 7122 LK Aalten , NL</w:t>
      </w:r>
    </w:p>
    <w:p w14:paraId="0CA1192A" w14:textId="6F3D1FA6" w:rsidR="00014338" w:rsidRPr="00B66095" w:rsidRDefault="00014338" w:rsidP="00014338">
      <w:pPr>
        <w:rPr>
          <w:rFonts w:asciiTheme="majorHAnsi" w:hAnsiTheme="majorHAnsi"/>
          <w:sz w:val="20"/>
          <w:szCs w:val="20"/>
          <w:lang w:val="en-US"/>
        </w:rPr>
      </w:pPr>
      <w:r w:rsidRPr="00B66095">
        <w:rPr>
          <w:rFonts w:asciiTheme="majorHAnsi" w:hAnsiTheme="majorHAnsi"/>
          <w:sz w:val="20"/>
          <w:szCs w:val="20"/>
          <w:lang w:val="en-US"/>
        </w:rPr>
        <w:t xml:space="preserve">Tel.: +31 543 466858 </w:t>
      </w:r>
    </w:p>
    <w:p w14:paraId="1B4F1011" w14:textId="77777777" w:rsidR="00014338" w:rsidRPr="00B66095" w:rsidRDefault="00014338" w:rsidP="00014338">
      <w:pPr>
        <w:rPr>
          <w:rFonts w:asciiTheme="majorHAnsi" w:hAnsiTheme="majorHAnsi"/>
          <w:sz w:val="20"/>
          <w:szCs w:val="20"/>
          <w:lang w:val="en-US"/>
        </w:rPr>
      </w:pPr>
      <w:r w:rsidRPr="00B66095">
        <w:rPr>
          <w:rFonts w:asciiTheme="majorHAnsi" w:hAnsiTheme="majorHAnsi"/>
          <w:sz w:val="20"/>
          <w:szCs w:val="20"/>
          <w:lang w:val="en-US"/>
        </w:rPr>
        <w:t>e-mail: info@guanokalong.nl</w:t>
      </w:r>
    </w:p>
    <w:p w14:paraId="43280B4E" w14:textId="77777777" w:rsidR="00014338" w:rsidRPr="00B66095" w:rsidRDefault="00014338" w:rsidP="00014338">
      <w:pPr>
        <w:rPr>
          <w:rFonts w:asciiTheme="majorHAnsi" w:hAnsiTheme="majorHAnsi"/>
          <w:sz w:val="20"/>
          <w:szCs w:val="20"/>
          <w:lang w:val="en-US"/>
        </w:rPr>
      </w:pPr>
    </w:p>
    <w:p w14:paraId="724692D7" w14:textId="77777777" w:rsidR="00014338" w:rsidRPr="00014338" w:rsidRDefault="00014338" w:rsidP="00014338">
      <w:pPr>
        <w:rPr>
          <w:rFonts w:asciiTheme="majorHAnsi" w:hAnsiTheme="majorHAnsi"/>
          <w:sz w:val="20"/>
          <w:szCs w:val="20"/>
        </w:rPr>
      </w:pPr>
      <w:r w:rsidRPr="00014338">
        <w:rPr>
          <w:rFonts w:asciiTheme="majorHAnsi" w:hAnsiTheme="majorHAnsi"/>
          <w:sz w:val="20"/>
          <w:szCs w:val="20"/>
        </w:rPr>
        <w:t>TYPE NAMEN</w:t>
      </w:r>
    </w:p>
    <w:p w14:paraId="187C2457" w14:textId="0CA2F446" w:rsidR="00014338" w:rsidRPr="00014338" w:rsidRDefault="00014338" w:rsidP="00014338">
      <w:pPr>
        <w:rPr>
          <w:rFonts w:asciiTheme="majorHAnsi" w:hAnsiTheme="majorHAnsi"/>
          <w:sz w:val="20"/>
          <w:szCs w:val="20"/>
        </w:rPr>
      </w:pPr>
      <w:r w:rsidRPr="00014338">
        <w:rPr>
          <w:rFonts w:asciiTheme="majorHAnsi" w:hAnsiTheme="majorHAnsi"/>
          <w:sz w:val="20"/>
          <w:szCs w:val="20"/>
        </w:rPr>
        <w:t xml:space="preserve">Suspension der </w:t>
      </w:r>
      <w:proofErr w:type="spellStart"/>
      <w:r w:rsidRPr="00014338">
        <w:rPr>
          <w:rFonts w:asciiTheme="majorHAnsi" w:hAnsiTheme="majorHAnsi"/>
          <w:sz w:val="20"/>
          <w:szCs w:val="20"/>
        </w:rPr>
        <w:t>Verbindung</w:t>
      </w:r>
      <w:proofErr w:type="spellEnd"/>
      <w:r w:rsidRPr="00014338">
        <w:rPr>
          <w:rFonts w:asciiTheme="majorHAnsi" w:hAnsiTheme="majorHAnsi"/>
          <w:sz w:val="20"/>
          <w:szCs w:val="20"/>
        </w:rPr>
        <w:t xml:space="preserve"> BIO- DÜNGER NK </w:t>
      </w:r>
      <w:r w:rsidR="00B66095">
        <w:rPr>
          <w:rFonts w:asciiTheme="majorHAnsi" w:hAnsiTheme="majorHAnsi"/>
          <w:sz w:val="20"/>
          <w:szCs w:val="20"/>
        </w:rPr>
        <w:t>5</w:t>
      </w:r>
      <w:r w:rsidRPr="00014338">
        <w:rPr>
          <w:rFonts w:asciiTheme="majorHAnsi" w:hAnsiTheme="majorHAnsi"/>
          <w:sz w:val="20"/>
          <w:szCs w:val="20"/>
        </w:rPr>
        <w:t xml:space="preserve">-3 </w:t>
      </w:r>
      <w:proofErr w:type="spellStart"/>
      <w:r w:rsidRPr="00014338">
        <w:rPr>
          <w:rFonts w:asciiTheme="majorHAnsi" w:hAnsiTheme="majorHAnsi"/>
          <w:sz w:val="20"/>
          <w:szCs w:val="20"/>
        </w:rPr>
        <w:t>für</w:t>
      </w:r>
      <w:proofErr w:type="spellEnd"/>
      <w:r w:rsidRPr="00014338">
        <w:rPr>
          <w:rFonts w:asciiTheme="majorHAnsi" w:hAnsiTheme="majorHAnsi"/>
          <w:sz w:val="20"/>
          <w:szCs w:val="20"/>
        </w:rPr>
        <w:t xml:space="preserve"> den </w:t>
      </w:r>
      <w:proofErr w:type="spellStart"/>
      <w:r w:rsidRPr="00014338">
        <w:rPr>
          <w:rFonts w:asciiTheme="majorHAnsi" w:hAnsiTheme="majorHAnsi"/>
          <w:sz w:val="20"/>
          <w:szCs w:val="20"/>
        </w:rPr>
        <w:t>ökologischen</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Landbau</w:t>
      </w:r>
      <w:proofErr w:type="spellEnd"/>
    </w:p>
    <w:p w14:paraId="6D8AD62D" w14:textId="77777777" w:rsidR="00014338" w:rsidRPr="00014338" w:rsidRDefault="00014338" w:rsidP="00014338">
      <w:pPr>
        <w:rPr>
          <w:rFonts w:asciiTheme="majorHAnsi" w:hAnsiTheme="majorHAnsi"/>
          <w:sz w:val="20"/>
          <w:szCs w:val="20"/>
        </w:rPr>
      </w:pPr>
    </w:p>
    <w:p w14:paraId="02475B83" w14:textId="77777777" w:rsidR="00014338" w:rsidRPr="00014338" w:rsidRDefault="00014338" w:rsidP="00014338">
      <w:pPr>
        <w:rPr>
          <w:rFonts w:asciiTheme="majorHAnsi" w:hAnsiTheme="majorHAnsi"/>
          <w:sz w:val="20"/>
          <w:szCs w:val="20"/>
        </w:rPr>
      </w:pPr>
      <w:r w:rsidRPr="00014338">
        <w:rPr>
          <w:rFonts w:asciiTheme="majorHAnsi" w:hAnsiTheme="majorHAnsi"/>
          <w:sz w:val="20"/>
          <w:szCs w:val="20"/>
        </w:rPr>
        <w:t>ROHSTOFFE</w:t>
      </w:r>
    </w:p>
    <w:p w14:paraId="50FDEBB6" w14:textId="35871096" w:rsidR="00A51446" w:rsidRPr="00014338" w:rsidRDefault="00A51446" w:rsidP="00A51446">
      <w:pPr>
        <w:rPr>
          <w:rFonts w:asciiTheme="majorHAnsi" w:hAnsiTheme="majorHAnsi"/>
          <w:sz w:val="20"/>
          <w:szCs w:val="20"/>
        </w:rPr>
      </w:pPr>
      <w:r w:rsidRPr="003206FB">
        <w:rPr>
          <w:rFonts w:asciiTheme="majorHAnsi" w:hAnsiTheme="majorHAnsi"/>
          <w:sz w:val="20"/>
          <w:szCs w:val="20"/>
        </w:rPr>
        <w:t xml:space="preserve">Organische </w:t>
      </w:r>
      <w:proofErr w:type="spellStart"/>
      <w:r w:rsidRPr="003206FB">
        <w:rPr>
          <w:rFonts w:asciiTheme="majorHAnsi" w:hAnsiTheme="majorHAnsi"/>
          <w:sz w:val="20"/>
          <w:szCs w:val="20"/>
        </w:rPr>
        <w:t>Flüssigkeit</w:t>
      </w:r>
      <w:proofErr w:type="spellEnd"/>
      <w:r w:rsidRPr="003206FB">
        <w:rPr>
          <w:rFonts w:asciiTheme="majorHAnsi" w:hAnsiTheme="majorHAnsi"/>
          <w:sz w:val="20"/>
          <w:szCs w:val="20"/>
        </w:rPr>
        <w:t xml:space="preserve"> </w:t>
      </w:r>
      <w:proofErr w:type="spellStart"/>
      <w:r w:rsidRPr="003206FB">
        <w:rPr>
          <w:rFonts w:asciiTheme="majorHAnsi" w:hAnsiTheme="majorHAnsi"/>
          <w:sz w:val="20"/>
          <w:szCs w:val="20"/>
        </w:rPr>
        <w:t>Rohstoffe</w:t>
      </w:r>
      <w:proofErr w:type="spellEnd"/>
      <w:r w:rsidRPr="003206FB">
        <w:rPr>
          <w:rFonts w:asciiTheme="majorHAnsi" w:hAnsiTheme="majorHAnsi"/>
          <w:sz w:val="20"/>
          <w:szCs w:val="20"/>
        </w:rPr>
        <w:t xml:space="preserve"> </w:t>
      </w:r>
      <w:proofErr w:type="spellStart"/>
      <w:r w:rsidRPr="003206FB">
        <w:rPr>
          <w:rFonts w:asciiTheme="majorHAnsi" w:hAnsiTheme="majorHAnsi"/>
          <w:sz w:val="20"/>
          <w:szCs w:val="20"/>
        </w:rPr>
        <w:t>pflanzlichen</w:t>
      </w:r>
      <w:proofErr w:type="spellEnd"/>
      <w:r w:rsidRPr="003206FB">
        <w:rPr>
          <w:rFonts w:asciiTheme="majorHAnsi" w:hAnsiTheme="majorHAnsi"/>
          <w:sz w:val="20"/>
          <w:szCs w:val="20"/>
        </w:rPr>
        <w:t xml:space="preserve"> </w:t>
      </w:r>
      <w:proofErr w:type="spellStart"/>
      <w:r w:rsidRPr="003206FB">
        <w:rPr>
          <w:rFonts w:asciiTheme="majorHAnsi" w:hAnsiTheme="majorHAnsi"/>
          <w:sz w:val="20"/>
          <w:szCs w:val="20"/>
        </w:rPr>
        <w:t>Ursprungs</w:t>
      </w:r>
      <w:proofErr w:type="spellEnd"/>
      <w:r w:rsidRPr="003206FB">
        <w:rPr>
          <w:rFonts w:asciiTheme="majorHAnsi" w:hAnsiTheme="majorHAnsi"/>
          <w:sz w:val="20"/>
          <w:szCs w:val="20"/>
        </w:rPr>
        <w:t xml:space="preserve">. Die </w:t>
      </w:r>
      <w:proofErr w:type="spellStart"/>
      <w:r w:rsidRPr="003206FB">
        <w:rPr>
          <w:rFonts w:asciiTheme="majorHAnsi" w:hAnsiTheme="majorHAnsi"/>
          <w:sz w:val="20"/>
          <w:szCs w:val="20"/>
        </w:rPr>
        <w:t>pflanzlichen</w:t>
      </w:r>
      <w:proofErr w:type="spellEnd"/>
      <w:r w:rsidRPr="003206FB">
        <w:rPr>
          <w:rFonts w:asciiTheme="majorHAnsi" w:hAnsiTheme="majorHAnsi"/>
          <w:sz w:val="20"/>
          <w:szCs w:val="20"/>
        </w:rPr>
        <w:t xml:space="preserve"> </w:t>
      </w:r>
      <w:proofErr w:type="spellStart"/>
      <w:r w:rsidRPr="003206FB">
        <w:rPr>
          <w:rFonts w:asciiTheme="majorHAnsi" w:hAnsiTheme="majorHAnsi"/>
          <w:sz w:val="20"/>
          <w:szCs w:val="20"/>
        </w:rPr>
        <w:t>Rohstoffe</w:t>
      </w:r>
      <w:proofErr w:type="spellEnd"/>
      <w:r w:rsidRPr="003206FB">
        <w:rPr>
          <w:rFonts w:asciiTheme="majorHAnsi" w:hAnsiTheme="majorHAnsi"/>
          <w:sz w:val="20"/>
          <w:szCs w:val="20"/>
        </w:rPr>
        <w:t xml:space="preserve"> </w:t>
      </w:r>
      <w:proofErr w:type="spellStart"/>
      <w:r>
        <w:rPr>
          <w:rFonts w:asciiTheme="majorHAnsi" w:hAnsiTheme="majorHAnsi"/>
          <w:sz w:val="20"/>
          <w:szCs w:val="20"/>
        </w:rPr>
        <w:t>sind</w:t>
      </w:r>
      <w:proofErr w:type="spellEnd"/>
      <w:r w:rsidRPr="003206FB">
        <w:rPr>
          <w:rFonts w:asciiTheme="majorHAnsi" w:hAnsiTheme="majorHAnsi"/>
          <w:sz w:val="20"/>
          <w:szCs w:val="20"/>
        </w:rPr>
        <w:t xml:space="preserve"> in </w:t>
      </w:r>
      <w:proofErr w:type="spellStart"/>
      <w:r w:rsidRPr="003206FB">
        <w:rPr>
          <w:rFonts w:asciiTheme="majorHAnsi" w:hAnsiTheme="majorHAnsi"/>
          <w:sz w:val="20"/>
          <w:szCs w:val="20"/>
        </w:rPr>
        <w:t>Übereinstimmung</w:t>
      </w:r>
      <w:proofErr w:type="spellEnd"/>
      <w:r w:rsidRPr="003206FB">
        <w:rPr>
          <w:rFonts w:asciiTheme="majorHAnsi" w:hAnsiTheme="majorHAnsi"/>
          <w:sz w:val="20"/>
          <w:szCs w:val="20"/>
        </w:rPr>
        <w:t xml:space="preserve"> </w:t>
      </w:r>
      <w:proofErr w:type="spellStart"/>
      <w:r w:rsidRPr="003206FB">
        <w:rPr>
          <w:rFonts w:asciiTheme="majorHAnsi" w:hAnsiTheme="majorHAnsi"/>
          <w:sz w:val="20"/>
          <w:szCs w:val="20"/>
        </w:rPr>
        <w:t>mit</w:t>
      </w:r>
      <w:proofErr w:type="spellEnd"/>
      <w:r w:rsidRPr="003206FB">
        <w:rPr>
          <w:rFonts w:asciiTheme="majorHAnsi" w:hAnsiTheme="majorHAnsi"/>
          <w:sz w:val="20"/>
          <w:szCs w:val="20"/>
        </w:rPr>
        <w:t xml:space="preserve"> den </w:t>
      </w:r>
      <w:proofErr w:type="spellStart"/>
      <w:r w:rsidRPr="003206FB">
        <w:rPr>
          <w:rFonts w:asciiTheme="majorHAnsi" w:hAnsiTheme="majorHAnsi"/>
          <w:sz w:val="20"/>
          <w:szCs w:val="20"/>
        </w:rPr>
        <w:t>gesetzlichen</w:t>
      </w:r>
      <w:proofErr w:type="spellEnd"/>
      <w:r w:rsidRPr="003206FB">
        <w:rPr>
          <w:rFonts w:asciiTheme="majorHAnsi" w:hAnsiTheme="majorHAnsi"/>
          <w:sz w:val="20"/>
          <w:szCs w:val="20"/>
        </w:rPr>
        <w:t xml:space="preserve"> </w:t>
      </w:r>
      <w:proofErr w:type="spellStart"/>
      <w:r w:rsidRPr="003206FB">
        <w:rPr>
          <w:rFonts w:asciiTheme="majorHAnsi" w:hAnsiTheme="majorHAnsi"/>
          <w:sz w:val="20"/>
          <w:szCs w:val="20"/>
        </w:rPr>
        <w:t>Vorschriften</w:t>
      </w:r>
      <w:proofErr w:type="spellEnd"/>
      <w:r w:rsidRPr="003206FB">
        <w:rPr>
          <w:rFonts w:asciiTheme="majorHAnsi" w:hAnsiTheme="majorHAnsi"/>
          <w:sz w:val="20"/>
          <w:szCs w:val="20"/>
        </w:rPr>
        <w:t>.</w:t>
      </w:r>
    </w:p>
    <w:p w14:paraId="1DD5C68B" w14:textId="2C5858B0" w:rsidR="00014338" w:rsidRPr="00014338" w:rsidRDefault="00014338" w:rsidP="00014338">
      <w:pPr>
        <w:rPr>
          <w:rFonts w:asciiTheme="majorHAnsi" w:hAnsiTheme="majorHAnsi"/>
          <w:sz w:val="20"/>
          <w:szCs w:val="20"/>
        </w:rPr>
      </w:pPr>
    </w:p>
    <w:p w14:paraId="2D2E93B6" w14:textId="77777777" w:rsidR="00014338" w:rsidRPr="00014338" w:rsidRDefault="00014338" w:rsidP="00014338">
      <w:pPr>
        <w:rPr>
          <w:rFonts w:asciiTheme="majorHAnsi" w:hAnsiTheme="majorHAnsi"/>
          <w:sz w:val="20"/>
          <w:szCs w:val="20"/>
        </w:rPr>
      </w:pPr>
    </w:p>
    <w:p w14:paraId="6EE573CF" w14:textId="77777777" w:rsidR="00014338" w:rsidRPr="00014338" w:rsidRDefault="00014338" w:rsidP="00014338">
      <w:pPr>
        <w:rPr>
          <w:rFonts w:asciiTheme="majorHAnsi" w:hAnsiTheme="majorHAnsi"/>
          <w:sz w:val="20"/>
          <w:szCs w:val="20"/>
        </w:rPr>
      </w:pPr>
      <w:r w:rsidRPr="00014338">
        <w:rPr>
          <w:rFonts w:asciiTheme="majorHAnsi" w:hAnsiTheme="majorHAnsi"/>
          <w:sz w:val="20"/>
          <w:szCs w:val="20"/>
        </w:rPr>
        <w:t>BEHANDLUNG</w:t>
      </w:r>
    </w:p>
    <w:p w14:paraId="7398C7B7" w14:textId="77777777" w:rsidR="00014338" w:rsidRPr="00014338" w:rsidRDefault="00014338" w:rsidP="00014338">
      <w:pPr>
        <w:rPr>
          <w:rFonts w:asciiTheme="majorHAnsi" w:hAnsiTheme="majorHAnsi"/>
          <w:sz w:val="20"/>
          <w:szCs w:val="20"/>
        </w:rPr>
      </w:pPr>
      <w:r w:rsidRPr="00014338">
        <w:rPr>
          <w:rFonts w:asciiTheme="majorHAnsi" w:hAnsiTheme="majorHAnsi"/>
          <w:sz w:val="20"/>
          <w:szCs w:val="20"/>
        </w:rPr>
        <w:t xml:space="preserve">Die </w:t>
      </w:r>
      <w:proofErr w:type="spellStart"/>
      <w:proofErr w:type="gramStart"/>
      <w:r w:rsidRPr="00014338">
        <w:rPr>
          <w:rFonts w:asciiTheme="majorHAnsi" w:hAnsiTheme="majorHAnsi"/>
          <w:sz w:val="20"/>
          <w:szCs w:val="20"/>
        </w:rPr>
        <w:t>Formulierung</w:t>
      </w:r>
      <w:proofErr w:type="spellEnd"/>
      <w:r w:rsidRPr="00014338">
        <w:rPr>
          <w:rFonts w:asciiTheme="majorHAnsi" w:hAnsiTheme="majorHAnsi"/>
          <w:sz w:val="20"/>
          <w:szCs w:val="20"/>
        </w:rPr>
        <w:t xml:space="preserve"> ,</w:t>
      </w:r>
      <w:proofErr w:type="gramEnd"/>
      <w:r w:rsidRPr="00014338">
        <w:rPr>
          <w:rFonts w:asciiTheme="majorHAnsi" w:hAnsiTheme="majorHAnsi"/>
          <w:sz w:val="20"/>
          <w:szCs w:val="20"/>
        </w:rPr>
        <w:t xml:space="preserve"> </w:t>
      </w:r>
      <w:proofErr w:type="spellStart"/>
      <w:r w:rsidRPr="00014338">
        <w:rPr>
          <w:rFonts w:asciiTheme="majorHAnsi" w:hAnsiTheme="majorHAnsi"/>
          <w:sz w:val="20"/>
          <w:szCs w:val="20"/>
        </w:rPr>
        <w:t>Dosierung</w:t>
      </w:r>
      <w:proofErr w:type="spellEnd"/>
      <w:r w:rsidRPr="00014338">
        <w:rPr>
          <w:rFonts w:asciiTheme="majorHAnsi" w:hAnsiTheme="majorHAnsi"/>
          <w:sz w:val="20"/>
          <w:szCs w:val="20"/>
        </w:rPr>
        <w:t xml:space="preserve"> , </w:t>
      </w:r>
      <w:proofErr w:type="spellStart"/>
      <w:r w:rsidRPr="00014338">
        <w:rPr>
          <w:rFonts w:asciiTheme="majorHAnsi" w:hAnsiTheme="majorHAnsi"/>
          <w:sz w:val="20"/>
          <w:szCs w:val="20"/>
        </w:rPr>
        <w:t>Abfüllung</w:t>
      </w:r>
      <w:proofErr w:type="spellEnd"/>
      <w:r w:rsidRPr="00014338">
        <w:rPr>
          <w:rFonts w:asciiTheme="majorHAnsi" w:hAnsiTheme="majorHAnsi"/>
          <w:sz w:val="20"/>
          <w:szCs w:val="20"/>
        </w:rPr>
        <w:t xml:space="preserve"> , </w:t>
      </w:r>
      <w:proofErr w:type="spellStart"/>
      <w:r w:rsidRPr="00014338">
        <w:rPr>
          <w:rFonts w:asciiTheme="majorHAnsi" w:hAnsiTheme="majorHAnsi"/>
          <w:sz w:val="20"/>
          <w:szCs w:val="20"/>
        </w:rPr>
        <w:t>Verpackung</w:t>
      </w:r>
      <w:proofErr w:type="spellEnd"/>
      <w:r w:rsidRPr="00014338">
        <w:rPr>
          <w:rFonts w:asciiTheme="majorHAnsi" w:hAnsiTheme="majorHAnsi"/>
          <w:sz w:val="20"/>
          <w:szCs w:val="20"/>
        </w:rPr>
        <w:t>.</w:t>
      </w:r>
    </w:p>
    <w:p w14:paraId="4732B549" w14:textId="77777777" w:rsidR="00014338" w:rsidRPr="00014338" w:rsidRDefault="00014338" w:rsidP="00014338">
      <w:pPr>
        <w:rPr>
          <w:rFonts w:asciiTheme="majorHAnsi" w:hAnsiTheme="majorHAnsi"/>
          <w:sz w:val="20"/>
          <w:szCs w:val="20"/>
        </w:rPr>
      </w:pPr>
    </w:p>
    <w:p w14:paraId="7F618A75" w14:textId="77777777" w:rsidR="00014338" w:rsidRPr="00014338" w:rsidRDefault="00014338" w:rsidP="00014338">
      <w:pPr>
        <w:rPr>
          <w:rFonts w:asciiTheme="majorHAnsi" w:hAnsiTheme="majorHAnsi"/>
          <w:sz w:val="20"/>
          <w:szCs w:val="20"/>
        </w:rPr>
      </w:pPr>
      <w:r w:rsidRPr="00014338">
        <w:rPr>
          <w:rFonts w:asciiTheme="majorHAnsi" w:hAnsiTheme="majorHAnsi"/>
          <w:sz w:val="20"/>
          <w:szCs w:val="20"/>
        </w:rPr>
        <w:t>ZUSAMMENSETZUNG</w:t>
      </w:r>
    </w:p>
    <w:p w14:paraId="5C099BA5" w14:textId="7B15072F" w:rsidR="00014338" w:rsidRPr="00014338" w:rsidRDefault="00A51446" w:rsidP="00014338">
      <w:pPr>
        <w:rPr>
          <w:rFonts w:asciiTheme="majorHAnsi" w:hAnsiTheme="majorHAnsi"/>
          <w:sz w:val="20"/>
          <w:szCs w:val="20"/>
        </w:rPr>
      </w:pPr>
      <w:r>
        <w:rPr>
          <w:rFonts w:asciiTheme="majorHAnsi" w:hAnsiTheme="majorHAnsi"/>
          <w:sz w:val="20"/>
          <w:szCs w:val="20"/>
        </w:rPr>
        <w:t>5</w:t>
      </w:r>
      <w:r w:rsidR="00014338" w:rsidRPr="00014338">
        <w:rPr>
          <w:rFonts w:asciiTheme="majorHAnsi" w:hAnsiTheme="majorHAnsi"/>
          <w:sz w:val="20"/>
          <w:szCs w:val="20"/>
        </w:rPr>
        <w:t xml:space="preserve">% </w:t>
      </w:r>
      <w:proofErr w:type="spellStart"/>
      <w:r w:rsidR="00014338" w:rsidRPr="00014338">
        <w:rPr>
          <w:rFonts w:asciiTheme="majorHAnsi" w:hAnsiTheme="majorHAnsi"/>
          <w:sz w:val="20"/>
          <w:szCs w:val="20"/>
        </w:rPr>
        <w:t>Gesamt-Stickstoff</w:t>
      </w:r>
      <w:proofErr w:type="spellEnd"/>
      <w:r w:rsidR="00014338" w:rsidRPr="00014338">
        <w:rPr>
          <w:rFonts w:asciiTheme="majorHAnsi" w:hAnsiTheme="majorHAnsi"/>
          <w:sz w:val="20"/>
          <w:szCs w:val="20"/>
        </w:rPr>
        <w:t xml:space="preserve"> (</w:t>
      </w:r>
      <w:proofErr w:type="gramStart"/>
      <w:r w:rsidR="00014338" w:rsidRPr="00014338">
        <w:rPr>
          <w:rFonts w:asciiTheme="majorHAnsi" w:hAnsiTheme="majorHAnsi"/>
          <w:sz w:val="20"/>
          <w:szCs w:val="20"/>
        </w:rPr>
        <w:t>N )</w:t>
      </w:r>
      <w:proofErr w:type="gramEnd"/>
      <w:r w:rsidR="00014338" w:rsidRPr="00014338">
        <w:rPr>
          <w:rFonts w:asciiTheme="majorHAnsi" w:hAnsiTheme="majorHAnsi"/>
          <w:sz w:val="20"/>
          <w:szCs w:val="20"/>
        </w:rPr>
        <w:t xml:space="preserve">, </w:t>
      </w:r>
      <w:proofErr w:type="spellStart"/>
      <w:r w:rsidR="00014338" w:rsidRPr="00014338">
        <w:rPr>
          <w:rFonts w:asciiTheme="majorHAnsi" w:hAnsiTheme="majorHAnsi"/>
          <w:sz w:val="20"/>
          <w:szCs w:val="20"/>
        </w:rPr>
        <w:t>von</w:t>
      </w:r>
      <w:proofErr w:type="spellEnd"/>
      <w:r w:rsidR="00014338" w:rsidRPr="00014338">
        <w:rPr>
          <w:rFonts w:asciiTheme="majorHAnsi" w:hAnsiTheme="majorHAnsi"/>
          <w:sz w:val="20"/>
          <w:szCs w:val="20"/>
        </w:rPr>
        <w:t xml:space="preserve"> </w:t>
      </w:r>
      <w:proofErr w:type="spellStart"/>
      <w:r w:rsidR="00014338" w:rsidRPr="00014338">
        <w:rPr>
          <w:rFonts w:asciiTheme="majorHAnsi" w:hAnsiTheme="majorHAnsi"/>
          <w:sz w:val="20"/>
          <w:szCs w:val="20"/>
        </w:rPr>
        <w:t>denen</w:t>
      </w:r>
      <w:proofErr w:type="spellEnd"/>
    </w:p>
    <w:p w14:paraId="77A4ED91" w14:textId="6B0408FB" w:rsidR="00014338" w:rsidRPr="00014338" w:rsidRDefault="00A51446" w:rsidP="00014338">
      <w:pPr>
        <w:rPr>
          <w:rFonts w:asciiTheme="majorHAnsi" w:hAnsiTheme="majorHAnsi"/>
          <w:sz w:val="20"/>
          <w:szCs w:val="20"/>
        </w:rPr>
      </w:pPr>
      <w:r>
        <w:rPr>
          <w:rFonts w:asciiTheme="majorHAnsi" w:hAnsiTheme="majorHAnsi"/>
          <w:sz w:val="20"/>
          <w:szCs w:val="20"/>
        </w:rPr>
        <w:t>5</w:t>
      </w:r>
      <w:r w:rsidR="00014338" w:rsidRPr="00014338">
        <w:rPr>
          <w:rFonts w:asciiTheme="majorHAnsi" w:hAnsiTheme="majorHAnsi"/>
          <w:sz w:val="20"/>
          <w:szCs w:val="20"/>
        </w:rPr>
        <w:t xml:space="preserve">% organisch </w:t>
      </w:r>
      <w:proofErr w:type="spellStart"/>
      <w:r w:rsidR="00014338" w:rsidRPr="00014338">
        <w:rPr>
          <w:rFonts w:asciiTheme="majorHAnsi" w:hAnsiTheme="majorHAnsi"/>
          <w:sz w:val="20"/>
          <w:szCs w:val="20"/>
        </w:rPr>
        <w:t>gebundenen</w:t>
      </w:r>
      <w:proofErr w:type="spellEnd"/>
      <w:r w:rsidR="00014338" w:rsidRPr="00014338">
        <w:rPr>
          <w:rFonts w:asciiTheme="majorHAnsi" w:hAnsiTheme="majorHAnsi"/>
          <w:sz w:val="20"/>
          <w:szCs w:val="20"/>
        </w:rPr>
        <w:t xml:space="preserve"> </w:t>
      </w:r>
      <w:proofErr w:type="spellStart"/>
      <w:r w:rsidR="00014338" w:rsidRPr="00014338">
        <w:rPr>
          <w:rFonts w:asciiTheme="majorHAnsi" w:hAnsiTheme="majorHAnsi"/>
          <w:sz w:val="20"/>
          <w:szCs w:val="20"/>
        </w:rPr>
        <w:t>Stickstoff</w:t>
      </w:r>
      <w:proofErr w:type="spellEnd"/>
      <w:r w:rsidR="00014338" w:rsidRPr="00014338">
        <w:rPr>
          <w:rFonts w:asciiTheme="majorHAnsi" w:hAnsiTheme="majorHAnsi"/>
          <w:sz w:val="20"/>
          <w:szCs w:val="20"/>
        </w:rPr>
        <w:t xml:space="preserve"> </w:t>
      </w:r>
      <w:proofErr w:type="spellStart"/>
      <w:r w:rsidR="00014338" w:rsidRPr="00014338">
        <w:rPr>
          <w:rFonts w:asciiTheme="majorHAnsi" w:hAnsiTheme="majorHAnsi"/>
          <w:sz w:val="20"/>
          <w:szCs w:val="20"/>
        </w:rPr>
        <w:t>a</w:t>
      </w:r>
      <w:r>
        <w:rPr>
          <w:rFonts w:asciiTheme="majorHAnsi" w:hAnsiTheme="majorHAnsi"/>
          <w:sz w:val="20"/>
          <w:szCs w:val="20"/>
        </w:rPr>
        <w:t>us</w:t>
      </w:r>
      <w:proofErr w:type="spellEnd"/>
      <w:r>
        <w:rPr>
          <w:rFonts w:asciiTheme="majorHAnsi" w:hAnsiTheme="majorHAnsi"/>
          <w:sz w:val="20"/>
          <w:szCs w:val="20"/>
        </w:rPr>
        <w:t xml:space="preserve"> </w:t>
      </w:r>
      <w:proofErr w:type="spellStart"/>
      <w:r w:rsidR="00014338" w:rsidRPr="00014338">
        <w:rPr>
          <w:rFonts w:asciiTheme="majorHAnsi" w:hAnsiTheme="majorHAnsi"/>
          <w:sz w:val="20"/>
          <w:szCs w:val="20"/>
        </w:rPr>
        <w:t>Vinasse</w:t>
      </w:r>
      <w:proofErr w:type="spellEnd"/>
      <w:r w:rsidR="00014338" w:rsidRPr="00014338">
        <w:rPr>
          <w:rFonts w:asciiTheme="majorHAnsi" w:hAnsiTheme="majorHAnsi"/>
          <w:sz w:val="20"/>
          <w:szCs w:val="20"/>
        </w:rPr>
        <w:t xml:space="preserve"> (</w:t>
      </w:r>
      <w:proofErr w:type="spellStart"/>
      <w:r w:rsidR="00014338" w:rsidRPr="00014338">
        <w:rPr>
          <w:rFonts w:asciiTheme="majorHAnsi" w:hAnsiTheme="majorHAnsi"/>
          <w:sz w:val="20"/>
          <w:szCs w:val="20"/>
        </w:rPr>
        <w:t>Zuckerrübe</w:t>
      </w:r>
      <w:proofErr w:type="spellEnd"/>
      <w:r w:rsidR="00014338" w:rsidRPr="00014338">
        <w:rPr>
          <w:rFonts w:asciiTheme="majorHAnsi" w:hAnsiTheme="majorHAnsi"/>
          <w:sz w:val="20"/>
          <w:szCs w:val="20"/>
        </w:rPr>
        <w:t>).</w:t>
      </w:r>
    </w:p>
    <w:p w14:paraId="0D3AD1B5" w14:textId="77777777" w:rsidR="00014338" w:rsidRPr="00014338" w:rsidRDefault="00014338" w:rsidP="00014338">
      <w:pPr>
        <w:rPr>
          <w:rFonts w:asciiTheme="majorHAnsi" w:hAnsiTheme="majorHAnsi"/>
          <w:sz w:val="20"/>
          <w:szCs w:val="20"/>
        </w:rPr>
      </w:pPr>
      <w:r w:rsidRPr="00014338">
        <w:rPr>
          <w:rFonts w:asciiTheme="majorHAnsi" w:hAnsiTheme="majorHAnsi"/>
          <w:sz w:val="20"/>
          <w:szCs w:val="20"/>
        </w:rPr>
        <w:t xml:space="preserve">3% </w:t>
      </w:r>
      <w:proofErr w:type="spellStart"/>
      <w:r w:rsidRPr="00014338">
        <w:rPr>
          <w:rFonts w:asciiTheme="majorHAnsi" w:hAnsiTheme="majorHAnsi"/>
          <w:sz w:val="20"/>
          <w:szCs w:val="20"/>
        </w:rPr>
        <w:t>Kaliumoxid</w:t>
      </w:r>
      <w:proofErr w:type="spellEnd"/>
      <w:r w:rsidRPr="00014338">
        <w:rPr>
          <w:rFonts w:asciiTheme="majorHAnsi" w:hAnsiTheme="majorHAnsi"/>
          <w:sz w:val="20"/>
          <w:szCs w:val="20"/>
        </w:rPr>
        <w:t xml:space="preserve"> </w:t>
      </w:r>
      <w:proofErr w:type="gramStart"/>
      <w:r w:rsidRPr="00014338">
        <w:rPr>
          <w:rFonts w:asciiTheme="majorHAnsi" w:hAnsiTheme="majorHAnsi"/>
          <w:sz w:val="20"/>
          <w:szCs w:val="20"/>
        </w:rPr>
        <w:t>( K</w:t>
      </w:r>
      <w:proofErr w:type="gramEnd"/>
      <w:r w:rsidRPr="00014338">
        <w:rPr>
          <w:rFonts w:asciiTheme="majorHAnsi" w:hAnsiTheme="majorHAnsi"/>
          <w:sz w:val="20"/>
          <w:szCs w:val="20"/>
        </w:rPr>
        <w:t xml:space="preserve">2O) in Wasser </w:t>
      </w:r>
      <w:proofErr w:type="spellStart"/>
      <w:r w:rsidRPr="00014338">
        <w:rPr>
          <w:rFonts w:asciiTheme="majorHAnsi" w:hAnsiTheme="majorHAnsi"/>
          <w:sz w:val="20"/>
          <w:szCs w:val="20"/>
        </w:rPr>
        <w:t>löslich</w:t>
      </w:r>
      <w:proofErr w:type="spellEnd"/>
    </w:p>
    <w:p w14:paraId="248BD450" w14:textId="77777777" w:rsidR="00014338" w:rsidRPr="00014338" w:rsidRDefault="00014338" w:rsidP="00014338">
      <w:pPr>
        <w:rPr>
          <w:rFonts w:asciiTheme="majorHAnsi" w:hAnsiTheme="majorHAnsi"/>
          <w:sz w:val="20"/>
          <w:szCs w:val="20"/>
        </w:rPr>
      </w:pPr>
    </w:p>
    <w:p w14:paraId="3935E4E6" w14:textId="77777777" w:rsidR="00014338" w:rsidRPr="00014338" w:rsidRDefault="00014338" w:rsidP="00014338">
      <w:pPr>
        <w:rPr>
          <w:rFonts w:asciiTheme="majorHAnsi" w:hAnsiTheme="majorHAnsi"/>
          <w:sz w:val="20"/>
          <w:szCs w:val="20"/>
        </w:rPr>
      </w:pPr>
    </w:p>
    <w:p w14:paraId="639B0B18" w14:textId="77777777" w:rsidR="00014338" w:rsidRPr="00014338" w:rsidRDefault="00014338" w:rsidP="00014338">
      <w:pPr>
        <w:rPr>
          <w:rFonts w:asciiTheme="majorHAnsi" w:hAnsiTheme="majorHAnsi"/>
          <w:sz w:val="20"/>
          <w:szCs w:val="20"/>
        </w:rPr>
      </w:pPr>
      <w:r w:rsidRPr="00014338">
        <w:rPr>
          <w:rFonts w:asciiTheme="majorHAnsi" w:hAnsiTheme="majorHAnsi"/>
          <w:sz w:val="20"/>
          <w:szCs w:val="20"/>
        </w:rPr>
        <w:t>FORM</w:t>
      </w:r>
    </w:p>
    <w:p w14:paraId="4E0572C2" w14:textId="77777777" w:rsidR="00014338" w:rsidRPr="00014338" w:rsidRDefault="00014338" w:rsidP="00014338">
      <w:pPr>
        <w:rPr>
          <w:rFonts w:asciiTheme="majorHAnsi" w:hAnsiTheme="majorHAnsi"/>
          <w:sz w:val="20"/>
          <w:szCs w:val="20"/>
        </w:rPr>
      </w:pPr>
      <w:proofErr w:type="spellStart"/>
      <w:r w:rsidRPr="00014338">
        <w:rPr>
          <w:rFonts w:asciiTheme="majorHAnsi" w:hAnsiTheme="majorHAnsi"/>
          <w:sz w:val="20"/>
          <w:szCs w:val="20"/>
        </w:rPr>
        <w:t>Flüssigkeit</w:t>
      </w:r>
      <w:proofErr w:type="spellEnd"/>
    </w:p>
    <w:p w14:paraId="42104A8D" w14:textId="77777777" w:rsidR="00014338" w:rsidRPr="00014338" w:rsidRDefault="00014338" w:rsidP="00014338">
      <w:pPr>
        <w:rPr>
          <w:rFonts w:asciiTheme="majorHAnsi" w:hAnsiTheme="majorHAnsi"/>
          <w:sz w:val="20"/>
          <w:szCs w:val="20"/>
        </w:rPr>
      </w:pPr>
      <w:r w:rsidRPr="00014338">
        <w:rPr>
          <w:rFonts w:asciiTheme="majorHAnsi" w:hAnsiTheme="majorHAnsi"/>
          <w:sz w:val="20"/>
          <w:szCs w:val="20"/>
        </w:rPr>
        <w:t xml:space="preserve">Dichte: ± 1,25 </w:t>
      </w:r>
      <w:proofErr w:type="gramStart"/>
      <w:r w:rsidRPr="00014338">
        <w:rPr>
          <w:rFonts w:asciiTheme="majorHAnsi" w:hAnsiTheme="majorHAnsi"/>
          <w:sz w:val="20"/>
          <w:szCs w:val="20"/>
        </w:rPr>
        <w:t>kg /</w:t>
      </w:r>
      <w:proofErr w:type="gramEnd"/>
      <w:r w:rsidRPr="00014338">
        <w:rPr>
          <w:rFonts w:asciiTheme="majorHAnsi" w:hAnsiTheme="majorHAnsi"/>
          <w:sz w:val="20"/>
          <w:szCs w:val="20"/>
        </w:rPr>
        <w:t xml:space="preserve"> L</w:t>
      </w:r>
    </w:p>
    <w:p w14:paraId="0608E768" w14:textId="77777777" w:rsidR="00014338" w:rsidRPr="00014338" w:rsidRDefault="00014338" w:rsidP="00014338">
      <w:pPr>
        <w:rPr>
          <w:rFonts w:asciiTheme="majorHAnsi" w:hAnsiTheme="majorHAnsi"/>
          <w:sz w:val="20"/>
          <w:szCs w:val="20"/>
        </w:rPr>
      </w:pPr>
    </w:p>
    <w:p w14:paraId="1EA22EA4" w14:textId="77777777" w:rsidR="00014338" w:rsidRPr="00014338" w:rsidRDefault="00014338" w:rsidP="00014338">
      <w:pPr>
        <w:rPr>
          <w:rFonts w:asciiTheme="majorHAnsi" w:hAnsiTheme="majorHAnsi"/>
          <w:sz w:val="20"/>
          <w:szCs w:val="20"/>
        </w:rPr>
      </w:pPr>
      <w:r w:rsidRPr="00014338">
        <w:rPr>
          <w:rFonts w:asciiTheme="majorHAnsi" w:hAnsiTheme="majorHAnsi"/>
          <w:sz w:val="20"/>
          <w:szCs w:val="20"/>
        </w:rPr>
        <w:t>VERPACKUNG</w:t>
      </w:r>
    </w:p>
    <w:p w14:paraId="4EE40359" w14:textId="77777777" w:rsidR="00014338" w:rsidRPr="00014338" w:rsidRDefault="00014338" w:rsidP="00014338">
      <w:pPr>
        <w:rPr>
          <w:rFonts w:asciiTheme="majorHAnsi" w:hAnsiTheme="majorHAnsi"/>
          <w:sz w:val="20"/>
          <w:szCs w:val="20"/>
        </w:rPr>
      </w:pPr>
      <w:proofErr w:type="gramStart"/>
      <w:r w:rsidRPr="00014338">
        <w:rPr>
          <w:rFonts w:asciiTheme="majorHAnsi" w:hAnsiTheme="majorHAnsi"/>
          <w:sz w:val="20"/>
          <w:szCs w:val="20"/>
        </w:rPr>
        <w:t>1 ,</w:t>
      </w:r>
      <w:proofErr w:type="gramEnd"/>
      <w:r w:rsidRPr="00014338">
        <w:rPr>
          <w:rFonts w:asciiTheme="majorHAnsi" w:hAnsiTheme="majorHAnsi"/>
          <w:sz w:val="20"/>
          <w:szCs w:val="20"/>
        </w:rPr>
        <w:t xml:space="preserve"> 5 </w:t>
      </w:r>
      <w:proofErr w:type="spellStart"/>
      <w:r w:rsidRPr="00014338">
        <w:rPr>
          <w:rFonts w:asciiTheme="majorHAnsi" w:hAnsiTheme="majorHAnsi"/>
          <w:sz w:val="20"/>
          <w:szCs w:val="20"/>
        </w:rPr>
        <w:t>und</w:t>
      </w:r>
      <w:proofErr w:type="spellEnd"/>
      <w:r w:rsidRPr="00014338">
        <w:rPr>
          <w:rFonts w:asciiTheme="majorHAnsi" w:hAnsiTheme="majorHAnsi"/>
          <w:sz w:val="20"/>
          <w:szCs w:val="20"/>
        </w:rPr>
        <w:t xml:space="preserve"> 10 Liter . Die </w:t>
      </w:r>
      <w:proofErr w:type="spellStart"/>
      <w:r w:rsidRPr="00014338">
        <w:rPr>
          <w:rFonts w:asciiTheme="majorHAnsi" w:hAnsiTheme="majorHAnsi"/>
          <w:sz w:val="20"/>
          <w:szCs w:val="20"/>
        </w:rPr>
        <w:t>Verpackung</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erwähnt</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eine</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Chargennummer</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und</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einen</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codierten</w:t>
      </w:r>
      <w:proofErr w:type="spellEnd"/>
      <w:r w:rsidRPr="00014338">
        <w:rPr>
          <w:rFonts w:asciiTheme="majorHAnsi" w:hAnsiTheme="majorHAnsi"/>
          <w:sz w:val="20"/>
          <w:szCs w:val="20"/>
        </w:rPr>
        <w:t xml:space="preserve"> Datum. </w:t>
      </w:r>
      <w:proofErr w:type="spellStart"/>
      <w:r w:rsidRPr="00014338">
        <w:rPr>
          <w:rFonts w:asciiTheme="majorHAnsi" w:hAnsiTheme="majorHAnsi"/>
          <w:sz w:val="20"/>
          <w:szCs w:val="20"/>
        </w:rPr>
        <w:t>Durch</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diese</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eindeutige</w:t>
      </w:r>
      <w:proofErr w:type="spellEnd"/>
      <w:r w:rsidRPr="00014338">
        <w:rPr>
          <w:rFonts w:asciiTheme="majorHAnsi" w:hAnsiTheme="majorHAnsi"/>
          <w:sz w:val="20"/>
          <w:szCs w:val="20"/>
        </w:rPr>
        <w:t xml:space="preserve"> </w:t>
      </w:r>
      <w:proofErr w:type="spellStart"/>
      <w:proofErr w:type="gramStart"/>
      <w:r w:rsidRPr="00014338">
        <w:rPr>
          <w:rFonts w:asciiTheme="majorHAnsi" w:hAnsiTheme="majorHAnsi"/>
          <w:sz w:val="20"/>
          <w:szCs w:val="20"/>
        </w:rPr>
        <w:t>Referenznummer</w:t>
      </w:r>
      <w:proofErr w:type="spellEnd"/>
      <w:r w:rsidRPr="00014338">
        <w:rPr>
          <w:rFonts w:asciiTheme="majorHAnsi" w:hAnsiTheme="majorHAnsi"/>
          <w:sz w:val="20"/>
          <w:szCs w:val="20"/>
        </w:rPr>
        <w:t xml:space="preserve"> ,</w:t>
      </w:r>
      <w:proofErr w:type="gramEnd"/>
      <w:r w:rsidRPr="00014338">
        <w:rPr>
          <w:rFonts w:asciiTheme="majorHAnsi" w:hAnsiTheme="majorHAnsi"/>
          <w:sz w:val="20"/>
          <w:szCs w:val="20"/>
        </w:rPr>
        <w:t xml:space="preserve"> </w:t>
      </w:r>
      <w:proofErr w:type="spellStart"/>
      <w:r w:rsidRPr="00014338">
        <w:rPr>
          <w:rFonts w:asciiTheme="majorHAnsi" w:hAnsiTheme="majorHAnsi"/>
          <w:sz w:val="20"/>
          <w:szCs w:val="20"/>
        </w:rPr>
        <w:t>kann</w:t>
      </w:r>
      <w:proofErr w:type="spellEnd"/>
      <w:r w:rsidRPr="00014338">
        <w:rPr>
          <w:rFonts w:asciiTheme="majorHAnsi" w:hAnsiTheme="majorHAnsi"/>
          <w:sz w:val="20"/>
          <w:szCs w:val="20"/>
        </w:rPr>
        <w:t xml:space="preserve"> die </w:t>
      </w:r>
      <w:proofErr w:type="spellStart"/>
      <w:r w:rsidRPr="00014338">
        <w:rPr>
          <w:rFonts w:asciiTheme="majorHAnsi" w:hAnsiTheme="majorHAnsi"/>
          <w:sz w:val="20"/>
          <w:szCs w:val="20"/>
        </w:rPr>
        <w:t>Rückverfolgbarkeit</w:t>
      </w:r>
      <w:proofErr w:type="spellEnd"/>
      <w:r w:rsidRPr="00014338">
        <w:rPr>
          <w:rFonts w:asciiTheme="majorHAnsi" w:hAnsiTheme="majorHAnsi"/>
          <w:sz w:val="20"/>
          <w:szCs w:val="20"/>
        </w:rPr>
        <w:t xml:space="preserve"> der </w:t>
      </w:r>
      <w:proofErr w:type="spellStart"/>
      <w:r w:rsidRPr="00014338">
        <w:rPr>
          <w:rFonts w:asciiTheme="majorHAnsi" w:hAnsiTheme="majorHAnsi"/>
          <w:sz w:val="20"/>
          <w:szCs w:val="20"/>
        </w:rPr>
        <w:t>Rohstoffe</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zu</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jeder</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Zeit</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gewährleistet</w:t>
      </w:r>
      <w:proofErr w:type="spellEnd"/>
      <w:r w:rsidRPr="00014338">
        <w:rPr>
          <w:rFonts w:asciiTheme="majorHAnsi" w:hAnsiTheme="majorHAnsi"/>
          <w:sz w:val="20"/>
          <w:szCs w:val="20"/>
        </w:rPr>
        <w:t xml:space="preserve"> sein.</w:t>
      </w:r>
    </w:p>
    <w:p w14:paraId="1C6148E6" w14:textId="77777777" w:rsidR="00014338" w:rsidRPr="00014338" w:rsidRDefault="00014338" w:rsidP="00014338">
      <w:pPr>
        <w:rPr>
          <w:rFonts w:asciiTheme="majorHAnsi" w:hAnsiTheme="majorHAnsi"/>
          <w:sz w:val="20"/>
          <w:szCs w:val="20"/>
        </w:rPr>
      </w:pPr>
    </w:p>
    <w:p w14:paraId="5B3651AE" w14:textId="77777777" w:rsidR="00014338" w:rsidRPr="00014338" w:rsidRDefault="00014338" w:rsidP="00014338">
      <w:pPr>
        <w:rPr>
          <w:rFonts w:asciiTheme="majorHAnsi" w:hAnsiTheme="majorHAnsi"/>
          <w:sz w:val="20"/>
          <w:szCs w:val="20"/>
        </w:rPr>
      </w:pPr>
      <w:r w:rsidRPr="00014338">
        <w:rPr>
          <w:rFonts w:asciiTheme="majorHAnsi" w:hAnsiTheme="majorHAnsi"/>
          <w:sz w:val="20"/>
          <w:szCs w:val="20"/>
        </w:rPr>
        <w:t>ANWENDUNG</w:t>
      </w:r>
    </w:p>
    <w:p w14:paraId="4DE86DE8" w14:textId="77777777" w:rsidR="00014338" w:rsidRPr="00014338" w:rsidRDefault="00014338" w:rsidP="00014338">
      <w:pPr>
        <w:rPr>
          <w:rFonts w:asciiTheme="majorHAnsi" w:hAnsiTheme="majorHAnsi"/>
          <w:sz w:val="20"/>
          <w:szCs w:val="20"/>
        </w:rPr>
      </w:pPr>
      <w:r w:rsidRPr="00014338">
        <w:rPr>
          <w:rFonts w:asciiTheme="majorHAnsi" w:hAnsiTheme="majorHAnsi"/>
          <w:sz w:val="20"/>
          <w:szCs w:val="20"/>
        </w:rPr>
        <w:t xml:space="preserve">In Böden </w:t>
      </w:r>
      <w:proofErr w:type="spellStart"/>
      <w:r w:rsidRPr="00014338">
        <w:rPr>
          <w:rFonts w:asciiTheme="majorHAnsi" w:hAnsiTheme="majorHAnsi"/>
          <w:sz w:val="20"/>
          <w:szCs w:val="20"/>
        </w:rPr>
        <w:t>oder</w:t>
      </w:r>
      <w:proofErr w:type="spellEnd"/>
      <w:r w:rsidRPr="00014338">
        <w:rPr>
          <w:rFonts w:asciiTheme="majorHAnsi" w:hAnsiTheme="majorHAnsi"/>
          <w:sz w:val="20"/>
          <w:szCs w:val="20"/>
        </w:rPr>
        <w:t xml:space="preserve"> Substraten </w:t>
      </w:r>
      <w:proofErr w:type="spellStart"/>
      <w:r w:rsidRPr="00014338">
        <w:rPr>
          <w:rFonts w:asciiTheme="majorHAnsi" w:hAnsiTheme="majorHAnsi"/>
          <w:sz w:val="20"/>
          <w:szCs w:val="20"/>
        </w:rPr>
        <w:t>für</w:t>
      </w:r>
      <w:proofErr w:type="spellEnd"/>
      <w:r w:rsidRPr="00014338">
        <w:rPr>
          <w:rFonts w:asciiTheme="majorHAnsi" w:hAnsiTheme="majorHAnsi"/>
          <w:sz w:val="20"/>
          <w:szCs w:val="20"/>
        </w:rPr>
        <w:t xml:space="preserve"> den </w:t>
      </w:r>
      <w:proofErr w:type="spellStart"/>
      <w:proofErr w:type="gramStart"/>
      <w:r w:rsidRPr="00014338">
        <w:rPr>
          <w:rFonts w:asciiTheme="majorHAnsi" w:hAnsiTheme="majorHAnsi"/>
          <w:sz w:val="20"/>
          <w:szCs w:val="20"/>
        </w:rPr>
        <w:t>Gartenbau</w:t>
      </w:r>
      <w:proofErr w:type="spellEnd"/>
      <w:r w:rsidRPr="00014338">
        <w:rPr>
          <w:rFonts w:asciiTheme="majorHAnsi" w:hAnsiTheme="majorHAnsi"/>
          <w:sz w:val="20"/>
          <w:szCs w:val="20"/>
        </w:rPr>
        <w:t xml:space="preserve"> ,</w:t>
      </w:r>
      <w:proofErr w:type="gramEnd"/>
      <w:r w:rsidRPr="00014338">
        <w:rPr>
          <w:rFonts w:asciiTheme="majorHAnsi" w:hAnsiTheme="majorHAnsi"/>
          <w:sz w:val="20"/>
          <w:szCs w:val="20"/>
        </w:rPr>
        <w:t xml:space="preserve"> </w:t>
      </w:r>
      <w:proofErr w:type="spellStart"/>
      <w:r w:rsidRPr="00014338">
        <w:rPr>
          <w:rFonts w:asciiTheme="majorHAnsi" w:hAnsiTheme="majorHAnsi"/>
          <w:sz w:val="20"/>
          <w:szCs w:val="20"/>
        </w:rPr>
        <w:t>Baumschulen</w:t>
      </w:r>
      <w:proofErr w:type="spellEnd"/>
      <w:r w:rsidRPr="00014338">
        <w:rPr>
          <w:rFonts w:asciiTheme="majorHAnsi" w:hAnsiTheme="majorHAnsi"/>
          <w:sz w:val="20"/>
          <w:szCs w:val="20"/>
        </w:rPr>
        <w:t xml:space="preserve"> , </w:t>
      </w:r>
      <w:proofErr w:type="spellStart"/>
      <w:r w:rsidRPr="00014338">
        <w:rPr>
          <w:rFonts w:asciiTheme="majorHAnsi" w:hAnsiTheme="majorHAnsi"/>
          <w:sz w:val="20"/>
          <w:szCs w:val="20"/>
        </w:rPr>
        <w:t>Infrastruktur</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und</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Landschaftsplanung</w:t>
      </w:r>
      <w:proofErr w:type="spellEnd"/>
      <w:r w:rsidRPr="00014338">
        <w:rPr>
          <w:rFonts w:asciiTheme="majorHAnsi" w:hAnsiTheme="majorHAnsi"/>
          <w:sz w:val="20"/>
          <w:szCs w:val="20"/>
        </w:rPr>
        <w:t xml:space="preserve"> .</w:t>
      </w:r>
    </w:p>
    <w:p w14:paraId="68CD341F" w14:textId="77777777" w:rsidR="00014338" w:rsidRPr="00014338" w:rsidRDefault="00014338" w:rsidP="00014338">
      <w:pPr>
        <w:rPr>
          <w:rFonts w:asciiTheme="majorHAnsi" w:hAnsiTheme="majorHAnsi"/>
          <w:sz w:val="20"/>
          <w:szCs w:val="20"/>
        </w:rPr>
      </w:pPr>
    </w:p>
    <w:p w14:paraId="2355771C" w14:textId="77777777" w:rsidR="00014338" w:rsidRPr="00014338" w:rsidRDefault="00014338" w:rsidP="00014338">
      <w:pPr>
        <w:rPr>
          <w:rFonts w:asciiTheme="majorHAnsi" w:hAnsiTheme="majorHAnsi"/>
          <w:sz w:val="20"/>
          <w:szCs w:val="20"/>
        </w:rPr>
      </w:pPr>
    </w:p>
    <w:p w14:paraId="20C72B97" w14:textId="77777777" w:rsidR="00014338" w:rsidRPr="00014338" w:rsidRDefault="00014338" w:rsidP="00014338">
      <w:pPr>
        <w:rPr>
          <w:rFonts w:asciiTheme="majorHAnsi" w:hAnsiTheme="majorHAnsi"/>
          <w:sz w:val="20"/>
          <w:szCs w:val="20"/>
        </w:rPr>
      </w:pPr>
    </w:p>
    <w:p w14:paraId="13DFFF19" w14:textId="77777777" w:rsidR="00014338" w:rsidRPr="00014338" w:rsidRDefault="00014338" w:rsidP="00014338">
      <w:pPr>
        <w:rPr>
          <w:rFonts w:asciiTheme="majorHAnsi" w:hAnsiTheme="majorHAnsi"/>
          <w:sz w:val="20"/>
          <w:szCs w:val="20"/>
        </w:rPr>
      </w:pPr>
      <w:r w:rsidRPr="00014338">
        <w:rPr>
          <w:rFonts w:asciiTheme="majorHAnsi" w:hAnsiTheme="majorHAnsi"/>
          <w:sz w:val="20"/>
          <w:szCs w:val="20"/>
        </w:rPr>
        <w:t xml:space="preserve">Femeg </w:t>
      </w:r>
      <w:proofErr w:type="spellStart"/>
      <w:r w:rsidRPr="00014338">
        <w:rPr>
          <w:rFonts w:asciiTheme="majorHAnsi" w:hAnsiTheme="majorHAnsi"/>
          <w:sz w:val="20"/>
          <w:szCs w:val="20"/>
        </w:rPr>
        <w:t>Produktinformationsblatt</w:t>
      </w:r>
      <w:proofErr w:type="spellEnd"/>
    </w:p>
    <w:p w14:paraId="134A2140" w14:textId="77777777" w:rsidR="00014338" w:rsidRPr="00014338" w:rsidRDefault="00014338" w:rsidP="00014338">
      <w:pPr>
        <w:rPr>
          <w:rFonts w:asciiTheme="majorHAnsi" w:hAnsiTheme="majorHAnsi"/>
          <w:sz w:val="20"/>
          <w:szCs w:val="20"/>
        </w:rPr>
      </w:pPr>
    </w:p>
    <w:p w14:paraId="1DEA4C73" w14:textId="77777777" w:rsidR="00014338" w:rsidRPr="00014338" w:rsidRDefault="00014338" w:rsidP="00014338">
      <w:pPr>
        <w:rPr>
          <w:rFonts w:asciiTheme="majorHAnsi" w:hAnsiTheme="majorHAnsi"/>
          <w:sz w:val="20"/>
          <w:szCs w:val="20"/>
        </w:rPr>
      </w:pPr>
    </w:p>
    <w:p w14:paraId="12D4F910" w14:textId="77777777" w:rsidR="00B66095" w:rsidRDefault="00B66095" w:rsidP="00014338">
      <w:pPr>
        <w:rPr>
          <w:rFonts w:asciiTheme="majorHAnsi" w:hAnsiTheme="majorHAnsi"/>
          <w:sz w:val="20"/>
          <w:szCs w:val="20"/>
        </w:rPr>
      </w:pPr>
    </w:p>
    <w:p w14:paraId="7C3EFD0E" w14:textId="77777777" w:rsidR="00B66095" w:rsidRDefault="00B66095" w:rsidP="00014338">
      <w:pPr>
        <w:rPr>
          <w:rFonts w:asciiTheme="majorHAnsi" w:hAnsiTheme="majorHAnsi"/>
          <w:sz w:val="20"/>
          <w:szCs w:val="20"/>
        </w:rPr>
      </w:pPr>
    </w:p>
    <w:p w14:paraId="40839418" w14:textId="0F63A1B3" w:rsidR="00014338" w:rsidRPr="00014338" w:rsidRDefault="00014338" w:rsidP="00014338">
      <w:pPr>
        <w:rPr>
          <w:rFonts w:asciiTheme="majorHAnsi" w:hAnsiTheme="majorHAnsi"/>
          <w:sz w:val="20"/>
          <w:szCs w:val="20"/>
        </w:rPr>
      </w:pPr>
      <w:r w:rsidRPr="00014338">
        <w:rPr>
          <w:rFonts w:asciiTheme="majorHAnsi" w:hAnsiTheme="majorHAnsi"/>
          <w:sz w:val="20"/>
          <w:szCs w:val="20"/>
        </w:rPr>
        <w:lastRenderedPageBreak/>
        <w:t xml:space="preserve">Datum: </w:t>
      </w:r>
      <w:r>
        <w:rPr>
          <w:rFonts w:asciiTheme="majorHAnsi" w:hAnsiTheme="majorHAnsi"/>
          <w:sz w:val="20"/>
          <w:szCs w:val="20"/>
        </w:rPr>
        <w:t>01.01.</w:t>
      </w:r>
      <w:r w:rsidR="00B66095">
        <w:rPr>
          <w:rFonts w:asciiTheme="majorHAnsi" w:hAnsiTheme="majorHAnsi"/>
          <w:sz w:val="20"/>
          <w:szCs w:val="20"/>
        </w:rPr>
        <w:t>20</w:t>
      </w:r>
    </w:p>
    <w:p w14:paraId="12D53F07" w14:textId="77777777" w:rsidR="00014338" w:rsidRPr="00B66095" w:rsidRDefault="00014338" w:rsidP="00014338">
      <w:pPr>
        <w:rPr>
          <w:rFonts w:asciiTheme="majorHAnsi" w:hAnsiTheme="majorHAnsi"/>
          <w:sz w:val="20"/>
          <w:szCs w:val="20"/>
          <w:lang w:val="en-US"/>
        </w:rPr>
      </w:pPr>
      <w:r w:rsidRPr="00B66095">
        <w:rPr>
          <w:rFonts w:asciiTheme="majorHAnsi" w:hAnsiTheme="majorHAnsi"/>
          <w:sz w:val="20"/>
          <w:szCs w:val="20"/>
          <w:lang w:val="en-US"/>
        </w:rPr>
        <w:t>Revision n °: 1 - BNL-NL/KVE</w:t>
      </w:r>
    </w:p>
    <w:p w14:paraId="19DFAF03" w14:textId="77777777" w:rsidR="00014338" w:rsidRPr="00B66095" w:rsidRDefault="00014338" w:rsidP="00014338">
      <w:pPr>
        <w:rPr>
          <w:rFonts w:asciiTheme="majorHAnsi" w:hAnsiTheme="majorHAnsi"/>
          <w:sz w:val="20"/>
          <w:szCs w:val="20"/>
          <w:lang w:val="en-US"/>
        </w:rPr>
      </w:pPr>
      <w:r w:rsidRPr="00B66095">
        <w:rPr>
          <w:rFonts w:asciiTheme="majorHAnsi" w:hAnsiTheme="majorHAnsi"/>
          <w:sz w:val="20"/>
          <w:szCs w:val="20"/>
          <w:lang w:val="en-US"/>
        </w:rPr>
        <w:t>ersetzt:</w:t>
      </w:r>
    </w:p>
    <w:p w14:paraId="3549B3CC" w14:textId="77777777" w:rsidR="00014338" w:rsidRPr="00014338" w:rsidRDefault="00014338" w:rsidP="00014338">
      <w:pPr>
        <w:rPr>
          <w:rFonts w:asciiTheme="majorHAnsi" w:hAnsiTheme="majorHAnsi"/>
          <w:sz w:val="20"/>
          <w:szCs w:val="20"/>
        </w:rPr>
      </w:pPr>
      <w:proofErr w:type="spellStart"/>
      <w:r w:rsidRPr="00014338">
        <w:rPr>
          <w:rFonts w:asciiTheme="majorHAnsi" w:hAnsiTheme="majorHAnsi"/>
          <w:sz w:val="20"/>
          <w:szCs w:val="20"/>
        </w:rPr>
        <w:t>Seite</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Seite</w:t>
      </w:r>
      <w:proofErr w:type="spellEnd"/>
      <w:r w:rsidRPr="00014338">
        <w:rPr>
          <w:rFonts w:asciiTheme="majorHAnsi" w:hAnsiTheme="majorHAnsi"/>
          <w:sz w:val="20"/>
          <w:szCs w:val="20"/>
        </w:rPr>
        <w:t xml:space="preserve"> 2 </w:t>
      </w:r>
      <w:proofErr w:type="spellStart"/>
      <w:r w:rsidRPr="00014338">
        <w:rPr>
          <w:rFonts w:asciiTheme="majorHAnsi" w:hAnsiTheme="majorHAnsi"/>
          <w:sz w:val="20"/>
          <w:szCs w:val="20"/>
        </w:rPr>
        <w:t>von</w:t>
      </w:r>
      <w:proofErr w:type="spellEnd"/>
      <w:r w:rsidRPr="00014338">
        <w:rPr>
          <w:rFonts w:asciiTheme="majorHAnsi" w:hAnsiTheme="majorHAnsi"/>
          <w:sz w:val="20"/>
          <w:szCs w:val="20"/>
        </w:rPr>
        <w:t xml:space="preserve"> 2</w:t>
      </w:r>
    </w:p>
    <w:p w14:paraId="67836B4E" w14:textId="77777777" w:rsidR="00014338" w:rsidRPr="00014338" w:rsidRDefault="00014338" w:rsidP="00014338">
      <w:pPr>
        <w:rPr>
          <w:rFonts w:asciiTheme="majorHAnsi" w:hAnsiTheme="majorHAnsi"/>
          <w:sz w:val="20"/>
          <w:szCs w:val="20"/>
        </w:rPr>
      </w:pPr>
    </w:p>
    <w:p w14:paraId="37B87324" w14:textId="77777777" w:rsidR="00014338" w:rsidRDefault="00014338" w:rsidP="00014338">
      <w:pPr>
        <w:rPr>
          <w:rFonts w:asciiTheme="majorHAnsi" w:hAnsiTheme="majorHAnsi"/>
          <w:sz w:val="20"/>
          <w:szCs w:val="20"/>
        </w:rPr>
      </w:pPr>
      <w:r w:rsidRPr="00014338">
        <w:rPr>
          <w:rFonts w:asciiTheme="majorHAnsi" w:hAnsiTheme="majorHAnsi"/>
          <w:sz w:val="20"/>
          <w:szCs w:val="20"/>
        </w:rPr>
        <w:t xml:space="preserve">Kalong </w:t>
      </w:r>
      <w:proofErr w:type="spellStart"/>
      <w:r w:rsidR="003B4521">
        <w:rPr>
          <w:rFonts w:asciiTheme="majorHAnsi" w:hAnsiTheme="majorHAnsi"/>
          <w:sz w:val="20"/>
          <w:szCs w:val="20"/>
        </w:rPr>
        <w:t>grow</w:t>
      </w:r>
      <w:proofErr w:type="spellEnd"/>
    </w:p>
    <w:p w14:paraId="3A2603D2" w14:textId="77777777" w:rsidR="00014338" w:rsidRPr="00014338" w:rsidRDefault="00014338" w:rsidP="00014338">
      <w:pPr>
        <w:rPr>
          <w:rFonts w:asciiTheme="majorHAnsi" w:hAnsiTheme="majorHAnsi"/>
          <w:sz w:val="20"/>
          <w:szCs w:val="20"/>
        </w:rPr>
      </w:pPr>
    </w:p>
    <w:p w14:paraId="5F6D5DAA" w14:textId="7F7BF78F" w:rsidR="00014338" w:rsidRPr="00014338" w:rsidRDefault="00014338" w:rsidP="00014338">
      <w:pPr>
        <w:rPr>
          <w:rFonts w:asciiTheme="majorHAnsi" w:hAnsiTheme="majorHAnsi"/>
          <w:sz w:val="20"/>
          <w:szCs w:val="20"/>
        </w:rPr>
      </w:pPr>
      <w:r w:rsidRPr="00014338">
        <w:rPr>
          <w:rFonts w:asciiTheme="majorHAnsi" w:hAnsiTheme="majorHAnsi"/>
          <w:sz w:val="20"/>
          <w:szCs w:val="20"/>
        </w:rPr>
        <w:t xml:space="preserve">NK </w:t>
      </w:r>
      <w:r w:rsidR="00B66095">
        <w:rPr>
          <w:rFonts w:asciiTheme="majorHAnsi" w:hAnsiTheme="majorHAnsi"/>
          <w:sz w:val="20"/>
          <w:szCs w:val="20"/>
        </w:rPr>
        <w:t>5</w:t>
      </w:r>
      <w:bookmarkStart w:id="0" w:name="_GoBack"/>
      <w:bookmarkEnd w:id="0"/>
      <w:r w:rsidRPr="00014338">
        <w:rPr>
          <w:rFonts w:asciiTheme="majorHAnsi" w:hAnsiTheme="majorHAnsi"/>
          <w:sz w:val="20"/>
          <w:szCs w:val="20"/>
        </w:rPr>
        <w:t>-3</w:t>
      </w:r>
    </w:p>
    <w:p w14:paraId="01AF1C73" w14:textId="77777777" w:rsidR="00014338" w:rsidRPr="00014338" w:rsidRDefault="00014338" w:rsidP="00014338">
      <w:pPr>
        <w:rPr>
          <w:rFonts w:asciiTheme="majorHAnsi" w:hAnsiTheme="majorHAnsi"/>
          <w:sz w:val="20"/>
          <w:szCs w:val="20"/>
        </w:rPr>
      </w:pPr>
    </w:p>
    <w:p w14:paraId="35E32B83" w14:textId="77777777" w:rsidR="00014338" w:rsidRPr="00014338" w:rsidRDefault="00014338" w:rsidP="00014338">
      <w:pPr>
        <w:rPr>
          <w:rFonts w:asciiTheme="majorHAnsi" w:hAnsiTheme="majorHAnsi"/>
          <w:sz w:val="20"/>
          <w:szCs w:val="20"/>
        </w:rPr>
      </w:pPr>
      <w:r w:rsidRPr="00014338">
        <w:rPr>
          <w:rFonts w:asciiTheme="majorHAnsi" w:hAnsiTheme="majorHAnsi"/>
          <w:sz w:val="20"/>
          <w:szCs w:val="20"/>
        </w:rPr>
        <w:t>DOSIERUNG</w:t>
      </w:r>
    </w:p>
    <w:p w14:paraId="67092239" w14:textId="77777777" w:rsidR="00014338" w:rsidRPr="00014338" w:rsidRDefault="00014338" w:rsidP="00014338">
      <w:pPr>
        <w:rPr>
          <w:rFonts w:asciiTheme="majorHAnsi" w:hAnsiTheme="majorHAnsi"/>
          <w:sz w:val="20"/>
          <w:szCs w:val="20"/>
        </w:rPr>
      </w:pPr>
      <w:r w:rsidRPr="00014338">
        <w:rPr>
          <w:rFonts w:asciiTheme="majorHAnsi" w:hAnsiTheme="majorHAnsi"/>
          <w:sz w:val="20"/>
          <w:szCs w:val="20"/>
        </w:rPr>
        <w:t xml:space="preserve">1 -5 </w:t>
      </w:r>
      <w:proofErr w:type="gramStart"/>
      <w:r w:rsidRPr="00014338">
        <w:rPr>
          <w:rFonts w:asciiTheme="majorHAnsi" w:hAnsiTheme="majorHAnsi"/>
          <w:sz w:val="20"/>
          <w:szCs w:val="20"/>
        </w:rPr>
        <w:t>g /</w:t>
      </w:r>
      <w:proofErr w:type="gramEnd"/>
      <w:r w:rsidRPr="00014338">
        <w:rPr>
          <w:rFonts w:asciiTheme="majorHAnsi" w:hAnsiTheme="majorHAnsi"/>
          <w:sz w:val="20"/>
          <w:szCs w:val="20"/>
        </w:rPr>
        <w:t xml:space="preserve"> L </w:t>
      </w:r>
      <w:proofErr w:type="spellStart"/>
      <w:r w:rsidRPr="00014338">
        <w:rPr>
          <w:rFonts w:asciiTheme="majorHAnsi" w:hAnsiTheme="majorHAnsi"/>
          <w:sz w:val="20"/>
          <w:szCs w:val="20"/>
        </w:rPr>
        <w:t>Wasserdosierung</w:t>
      </w:r>
      <w:proofErr w:type="spellEnd"/>
      <w:r w:rsidRPr="00014338">
        <w:rPr>
          <w:rFonts w:asciiTheme="majorHAnsi" w:hAnsiTheme="majorHAnsi"/>
          <w:sz w:val="20"/>
          <w:szCs w:val="20"/>
        </w:rPr>
        <w:t xml:space="preserve"> ( </w:t>
      </w:r>
      <w:proofErr w:type="spellStart"/>
      <w:r w:rsidRPr="00014338">
        <w:rPr>
          <w:rFonts w:asciiTheme="majorHAnsi" w:hAnsiTheme="majorHAnsi"/>
          <w:sz w:val="20"/>
          <w:szCs w:val="20"/>
        </w:rPr>
        <w:t>Blumenerde</w:t>
      </w:r>
      <w:proofErr w:type="spellEnd"/>
      <w:r w:rsidRPr="00014338">
        <w:rPr>
          <w:rFonts w:asciiTheme="majorHAnsi" w:hAnsiTheme="majorHAnsi"/>
          <w:sz w:val="20"/>
          <w:szCs w:val="20"/>
        </w:rPr>
        <w:t xml:space="preserve"> / </w:t>
      </w:r>
      <w:proofErr w:type="spellStart"/>
      <w:r w:rsidRPr="00014338">
        <w:rPr>
          <w:rFonts w:asciiTheme="majorHAnsi" w:hAnsiTheme="majorHAnsi"/>
          <w:sz w:val="20"/>
          <w:szCs w:val="20"/>
        </w:rPr>
        <w:t>Blumenerde</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mit</w:t>
      </w:r>
      <w:proofErr w:type="spellEnd"/>
      <w:r w:rsidRPr="00014338">
        <w:rPr>
          <w:rFonts w:asciiTheme="majorHAnsi" w:hAnsiTheme="majorHAnsi"/>
          <w:sz w:val="20"/>
          <w:szCs w:val="20"/>
        </w:rPr>
        <w:t xml:space="preserve"> Grund Dressing) </w:t>
      </w:r>
      <w:proofErr w:type="spellStart"/>
      <w:r w:rsidRPr="00014338">
        <w:rPr>
          <w:rFonts w:asciiTheme="majorHAnsi" w:hAnsiTheme="majorHAnsi"/>
          <w:sz w:val="20"/>
          <w:szCs w:val="20"/>
        </w:rPr>
        <w:t>spülen</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Sie</w:t>
      </w:r>
      <w:proofErr w:type="spellEnd"/>
      <w:r w:rsidRPr="00014338">
        <w:rPr>
          <w:rFonts w:asciiTheme="majorHAnsi" w:hAnsiTheme="majorHAnsi"/>
          <w:sz w:val="20"/>
          <w:szCs w:val="20"/>
        </w:rPr>
        <w:t xml:space="preserve"> die Sprinkler- </w:t>
      </w:r>
      <w:proofErr w:type="spellStart"/>
      <w:r w:rsidRPr="00014338">
        <w:rPr>
          <w:rFonts w:asciiTheme="majorHAnsi" w:hAnsiTheme="majorHAnsi"/>
          <w:sz w:val="20"/>
          <w:szCs w:val="20"/>
        </w:rPr>
        <w:t>Schaltungen</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mit</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klarem</w:t>
      </w:r>
      <w:proofErr w:type="spellEnd"/>
      <w:r w:rsidRPr="00014338">
        <w:rPr>
          <w:rFonts w:asciiTheme="majorHAnsi" w:hAnsiTheme="majorHAnsi"/>
          <w:sz w:val="20"/>
          <w:szCs w:val="20"/>
        </w:rPr>
        <w:t xml:space="preserve"> Wasser </w:t>
      </w:r>
      <w:proofErr w:type="spellStart"/>
      <w:r w:rsidRPr="00014338">
        <w:rPr>
          <w:rFonts w:asciiTheme="majorHAnsi" w:hAnsiTheme="majorHAnsi"/>
          <w:sz w:val="20"/>
          <w:szCs w:val="20"/>
        </w:rPr>
        <w:t>nach</w:t>
      </w:r>
      <w:proofErr w:type="spellEnd"/>
      <w:r w:rsidRPr="00014338">
        <w:rPr>
          <w:rFonts w:asciiTheme="majorHAnsi" w:hAnsiTheme="majorHAnsi"/>
          <w:sz w:val="20"/>
          <w:szCs w:val="20"/>
        </w:rPr>
        <w:t xml:space="preserve"> der </w:t>
      </w:r>
      <w:proofErr w:type="spellStart"/>
      <w:r w:rsidRPr="00014338">
        <w:rPr>
          <w:rFonts w:asciiTheme="majorHAnsi" w:hAnsiTheme="majorHAnsi"/>
          <w:sz w:val="20"/>
          <w:szCs w:val="20"/>
        </w:rPr>
        <w:t>Anwendung</w:t>
      </w:r>
      <w:proofErr w:type="spellEnd"/>
      <w:r w:rsidRPr="00014338">
        <w:rPr>
          <w:rFonts w:asciiTheme="majorHAnsi" w:hAnsiTheme="majorHAnsi"/>
          <w:sz w:val="20"/>
          <w:szCs w:val="20"/>
        </w:rPr>
        <w:t xml:space="preserve"> , </w:t>
      </w:r>
      <w:proofErr w:type="spellStart"/>
      <w:r w:rsidRPr="00014338">
        <w:rPr>
          <w:rFonts w:asciiTheme="majorHAnsi" w:hAnsiTheme="majorHAnsi"/>
          <w:sz w:val="20"/>
          <w:szCs w:val="20"/>
        </w:rPr>
        <w:t>um</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Verstopfungen</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durch</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bakterielle</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Ablagerungen</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zu</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verhindern</w:t>
      </w:r>
      <w:proofErr w:type="spellEnd"/>
      <w:r w:rsidRPr="00014338">
        <w:rPr>
          <w:rFonts w:asciiTheme="majorHAnsi" w:hAnsiTheme="majorHAnsi"/>
          <w:sz w:val="20"/>
          <w:szCs w:val="20"/>
        </w:rPr>
        <w:t xml:space="preserve"> .</w:t>
      </w:r>
    </w:p>
    <w:p w14:paraId="6472C92F" w14:textId="77777777" w:rsidR="00014338" w:rsidRPr="00014338" w:rsidRDefault="00014338" w:rsidP="00014338">
      <w:pPr>
        <w:rPr>
          <w:rFonts w:asciiTheme="majorHAnsi" w:hAnsiTheme="majorHAnsi"/>
          <w:sz w:val="20"/>
          <w:szCs w:val="20"/>
        </w:rPr>
      </w:pPr>
      <w:r w:rsidRPr="00014338">
        <w:rPr>
          <w:rFonts w:asciiTheme="majorHAnsi" w:hAnsiTheme="majorHAnsi"/>
          <w:sz w:val="20"/>
          <w:szCs w:val="20"/>
        </w:rPr>
        <w:t xml:space="preserve">Passen </w:t>
      </w:r>
      <w:proofErr w:type="spellStart"/>
      <w:r w:rsidRPr="00014338">
        <w:rPr>
          <w:rFonts w:asciiTheme="majorHAnsi" w:hAnsiTheme="majorHAnsi"/>
          <w:sz w:val="20"/>
          <w:szCs w:val="20"/>
        </w:rPr>
        <w:t>Sie</w:t>
      </w:r>
      <w:proofErr w:type="spellEnd"/>
      <w:r w:rsidRPr="00014338">
        <w:rPr>
          <w:rFonts w:asciiTheme="majorHAnsi" w:hAnsiTheme="majorHAnsi"/>
          <w:sz w:val="20"/>
          <w:szCs w:val="20"/>
        </w:rPr>
        <w:t xml:space="preserve"> die </w:t>
      </w:r>
      <w:proofErr w:type="spellStart"/>
      <w:r w:rsidRPr="00014338">
        <w:rPr>
          <w:rFonts w:asciiTheme="majorHAnsi" w:hAnsiTheme="majorHAnsi"/>
          <w:sz w:val="20"/>
          <w:szCs w:val="20"/>
        </w:rPr>
        <w:t>Dosierung</w:t>
      </w:r>
      <w:proofErr w:type="spellEnd"/>
      <w:r w:rsidRPr="00014338">
        <w:rPr>
          <w:rFonts w:asciiTheme="majorHAnsi" w:hAnsiTheme="majorHAnsi"/>
          <w:sz w:val="20"/>
          <w:szCs w:val="20"/>
        </w:rPr>
        <w:t xml:space="preserve"> in </w:t>
      </w:r>
      <w:proofErr w:type="spellStart"/>
      <w:r w:rsidRPr="00014338">
        <w:rPr>
          <w:rFonts w:asciiTheme="majorHAnsi" w:hAnsiTheme="majorHAnsi"/>
          <w:sz w:val="20"/>
          <w:szCs w:val="20"/>
        </w:rPr>
        <w:t>Abhängigkeit</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von</w:t>
      </w:r>
      <w:proofErr w:type="spellEnd"/>
      <w:r w:rsidRPr="00014338">
        <w:rPr>
          <w:rFonts w:asciiTheme="majorHAnsi" w:hAnsiTheme="majorHAnsi"/>
          <w:sz w:val="20"/>
          <w:szCs w:val="20"/>
        </w:rPr>
        <w:t xml:space="preserve"> der </w:t>
      </w:r>
      <w:proofErr w:type="spellStart"/>
      <w:proofErr w:type="gramStart"/>
      <w:r w:rsidRPr="00014338">
        <w:rPr>
          <w:rFonts w:asciiTheme="majorHAnsi" w:hAnsiTheme="majorHAnsi"/>
          <w:sz w:val="20"/>
          <w:szCs w:val="20"/>
        </w:rPr>
        <w:t>Anwendung</w:t>
      </w:r>
      <w:proofErr w:type="spellEnd"/>
      <w:r w:rsidRPr="00014338">
        <w:rPr>
          <w:rFonts w:asciiTheme="majorHAnsi" w:hAnsiTheme="majorHAnsi"/>
          <w:sz w:val="20"/>
          <w:szCs w:val="20"/>
        </w:rPr>
        <w:t xml:space="preserve"> ,</w:t>
      </w:r>
      <w:proofErr w:type="gramEnd"/>
      <w:r w:rsidRPr="00014338">
        <w:rPr>
          <w:rFonts w:asciiTheme="majorHAnsi" w:hAnsiTheme="majorHAnsi"/>
          <w:sz w:val="20"/>
          <w:szCs w:val="20"/>
        </w:rPr>
        <w:t xml:space="preserve"> der Art der </w:t>
      </w:r>
      <w:proofErr w:type="spellStart"/>
      <w:r w:rsidRPr="00014338">
        <w:rPr>
          <w:rFonts w:asciiTheme="majorHAnsi" w:hAnsiTheme="majorHAnsi"/>
          <w:sz w:val="20"/>
          <w:szCs w:val="20"/>
        </w:rPr>
        <w:t>Kultur</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und</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dem</w:t>
      </w:r>
      <w:proofErr w:type="spellEnd"/>
      <w:r w:rsidRPr="00014338">
        <w:rPr>
          <w:rFonts w:asciiTheme="majorHAnsi" w:hAnsiTheme="majorHAnsi"/>
          <w:sz w:val="20"/>
          <w:szCs w:val="20"/>
        </w:rPr>
        <w:t xml:space="preserve"> Stadium des </w:t>
      </w:r>
      <w:proofErr w:type="spellStart"/>
      <w:r w:rsidRPr="00014338">
        <w:rPr>
          <w:rFonts w:asciiTheme="majorHAnsi" w:hAnsiTheme="majorHAnsi"/>
          <w:sz w:val="20"/>
          <w:szCs w:val="20"/>
        </w:rPr>
        <w:t>Pflanzenwachstums</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 sie</w:t>
      </w:r>
      <w:proofErr w:type="spellEnd"/>
      <w:r w:rsidRPr="00014338">
        <w:rPr>
          <w:rFonts w:asciiTheme="majorHAnsi" w:hAnsiTheme="majorHAnsi"/>
          <w:sz w:val="20"/>
          <w:szCs w:val="20"/>
        </w:rPr>
        <w:t xml:space="preserve">he </w:t>
      </w:r>
      <w:proofErr w:type="spellStart"/>
      <w:r w:rsidRPr="00014338">
        <w:rPr>
          <w:rFonts w:asciiTheme="majorHAnsi" w:hAnsiTheme="majorHAnsi"/>
          <w:sz w:val="20"/>
          <w:szCs w:val="20"/>
        </w:rPr>
        <w:t>Verpackung</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und</w:t>
      </w:r>
      <w:proofErr w:type="spellEnd"/>
      <w:r w:rsidRPr="00014338">
        <w:rPr>
          <w:rFonts w:asciiTheme="majorHAnsi" w:hAnsiTheme="majorHAnsi"/>
          <w:sz w:val="20"/>
          <w:szCs w:val="20"/>
        </w:rPr>
        <w:t xml:space="preserve"> Bodenanalyse ) .</w:t>
      </w:r>
    </w:p>
    <w:p w14:paraId="229D002B" w14:textId="77777777" w:rsidR="00014338" w:rsidRPr="00014338" w:rsidRDefault="00014338" w:rsidP="00014338">
      <w:pPr>
        <w:rPr>
          <w:rFonts w:asciiTheme="majorHAnsi" w:hAnsiTheme="majorHAnsi"/>
          <w:sz w:val="20"/>
          <w:szCs w:val="20"/>
        </w:rPr>
      </w:pPr>
    </w:p>
    <w:p w14:paraId="7C1C4144" w14:textId="77777777" w:rsidR="00014338" w:rsidRPr="00014338" w:rsidRDefault="00014338" w:rsidP="00014338">
      <w:pPr>
        <w:rPr>
          <w:rFonts w:asciiTheme="majorHAnsi" w:hAnsiTheme="majorHAnsi"/>
          <w:sz w:val="20"/>
          <w:szCs w:val="20"/>
        </w:rPr>
      </w:pPr>
      <w:proofErr w:type="spellStart"/>
      <w:r w:rsidRPr="00014338">
        <w:rPr>
          <w:rFonts w:asciiTheme="majorHAnsi" w:hAnsiTheme="majorHAnsi"/>
          <w:sz w:val="20"/>
          <w:szCs w:val="20"/>
        </w:rPr>
        <w:t>Brandbekämpfung</w:t>
      </w:r>
      <w:proofErr w:type="spellEnd"/>
    </w:p>
    <w:p w14:paraId="6300D120" w14:textId="77777777" w:rsidR="00014338" w:rsidRPr="00014338" w:rsidRDefault="00014338" w:rsidP="00014338">
      <w:pPr>
        <w:rPr>
          <w:rFonts w:asciiTheme="majorHAnsi" w:hAnsiTheme="majorHAnsi"/>
          <w:sz w:val="20"/>
          <w:szCs w:val="20"/>
        </w:rPr>
      </w:pPr>
      <w:proofErr w:type="spellStart"/>
      <w:r w:rsidRPr="00014338">
        <w:rPr>
          <w:rFonts w:asciiTheme="majorHAnsi" w:hAnsiTheme="majorHAnsi"/>
          <w:sz w:val="20"/>
          <w:szCs w:val="20"/>
        </w:rPr>
        <w:t>Keine</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Gefahr</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von</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spontanen</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Verbrennen</w:t>
      </w:r>
      <w:proofErr w:type="spellEnd"/>
      <w:r w:rsidRPr="00014338">
        <w:rPr>
          <w:rFonts w:asciiTheme="majorHAnsi" w:hAnsiTheme="majorHAnsi"/>
          <w:sz w:val="20"/>
          <w:szCs w:val="20"/>
        </w:rPr>
        <w:t xml:space="preserve"> in </w:t>
      </w:r>
      <w:proofErr w:type="spellStart"/>
      <w:r w:rsidRPr="00014338">
        <w:rPr>
          <w:rFonts w:asciiTheme="majorHAnsi" w:hAnsiTheme="majorHAnsi"/>
          <w:sz w:val="20"/>
          <w:szCs w:val="20"/>
        </w:rPr>
        <w:t>geschlossenen</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Verpackung</w:t>
      </w:r>
      <w:proofErr w:type="spellEnd"/>
      <w:r w:rsidRPr="00014338">
        <w:rPr>
          <w:rFonts w:asciiTheme="majorHAnsi" w:hAnsiTheme="majorHAnsi"/>
          <w:sz w:val="20"/>
          <w:szCs w:val="20"/>
        </w:rPr>
        <w:t xml:space="preserve">. Alle </w:t>
      </w:r>
      <w:proofErr w:type="spellStart"/>
      <w:r w:rsidRPr="00014338">
        <w:rPr>
          <w:rFonts w:asciiTheme="majorHAnsi" w:hAnsiTheme="majorHAnsi"/>
          <w:sz w:val="20"/>
          <w:szCs w:val="20"/>
        </w:rPr>
        <w:t>Löschmittel</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sind</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geeignet</w:t>
      </w:r>
      <w:proofErr w:type="spellEnd"/>
      <w:r w:rsidRPr="00014338">
        <w:rPr>
          <w:rFonts w:asciiTheme="majorHAnsi" w:hAnsiTheme="majorHAnsi"/>
          <w:sz w:val="20"/>
          <w:szCs w:val="20"/>
        </w:rPr>
        <w:t>.</w:t>
      </w:r>
    </w:p>
    <w:p w14:paraId="3163A98B" w14:textId="77777777" w:rsidR="00014338" w:rsidRPr="00014338" w:rsidRDefault="00014338" w:rsidP="00014338">
      <w:pPr>
        <w:rPr>
          <w:rFonts w:asciiTheme="majorHAnsi" w:hAnsiTheme="majorHAnsi"/>
          <w:sz w:val="20"/>
          <w:szCs w:val="20"/>
        </w:rPr>
      </w:pPr>
    </w:p>
    <w:p w14:paraId="576C0912" w14:textId="77777777" w:rsidR="00014338" w:rsidRPr="00014338" w:rsidRDefault="00014338" w:rsidP="00014338">
      <w:pPr>
        <w:rPr>
          <w:rFonts w:asciiTheme="majorHAnsi" w:hAnsiTheme="majorHAnsi"/>
          <w:sz w:val="20"/>
          <w:szCs w:val="20"/>
        </w:rPr>
      </w:pPr>
      <w:r w:rsidRPr="00014338">
        <w:rPr>
          <w:rFonts w:asciiTheme="majorHAnsi" w:hAnsiTheme="majorHAnsi"/>
          <w:sz w:val="20"/>
          <w:szCs w:val="20"/>
        </w:rPr>
        <w:t>EXPLOSIVENGEFAHR</w:t>
      </w:r>
    </w:p>
    <w:p w14:paraId="66A4CDA1" w14:textId="77777777" w:rsidR="00014338" w:rsidRPr="00014338" w:rsidRDefault="00014338" w:rsidP="00014338">
      <w:pPr>
        <w:rPr>
          <w:rFonts w:asciiTheme="majorHAnsi" w:hAnsiTheme="majorHAnsi"/>
          <w:sz w:val="20"/>
          <w:szCs w:val="20"/>
        </w:rPr>
      </w:pPr>
      <w:proofErr w:type="spellStart"/>
      <w:r w:rsidRPr="00014338">
        <w:rPr>
          <w:rFonts w:asciiTheme="majorHAnsi" w:hAnsiTheme="majorHAnsi"/>
          <w:sz w:val="20"/>
          <w:szCs w:val="20"/>
        </w:rPr>
        <w:t>Unter</w:t>
      </w:r>
      <w:proofErr w:type="spellEnd"/>
      <w:r w:rsidRPr="00014338">
        <w:rPr>
          <w:rFonts w:asciiTheme="majorHAnsi" w:hAnsiTheme="majorHAnsi"/>
          <w:sz w:val="20"/>
          <w:szCs w:val="20"/>
        </w:rPr>
        <w:t xml:space="preserve"> normalen </w:t>
      </w:r>
      <w:proofErr w:type="spellStart"/>
      <w:r w:rsidRPr="00014338">
        <w:rPr>
          <w:rFonts w:asciiTheme="majorHAnsi" w:hAnsiTheme="majorHAnsi"/>
          <w:sz w:val="20"/>
          <w:szCs w:val="20"/>
        </w:rPr>
        <w:t>Bedingungen</w:t>
      </w:r>
      <w:proofErr w:type="spellEnd"/>
      <w:r w:rsidRPr="00014338">
        <w:rPr>
          <w:rFonts w:asciiTheme="majorHAnsi" w:hAnsiTheme="majorHAnsi"/>
          <w:sz w:val="20"/>
          <w:szCs w:val="20"/>
        </w:rPr>
        <w:t xml:space="preserve"> nicht </w:t>
      </w:r>
      <w:proofErr w:type="spellStart"/>
      <w:r w:rsidRPr="00014338">
        <w:rPr>
          <w:rFonts w:asciiTheme="majorHAnsi" w:hAnsiTheme="majorHAnsi"/>
          <w:sz w:val="20"/>
          <w:szCs w:val="20"/>
        </w:rPr>
        <w:t>moeglich</w:t>
      </w:r>
      <w:proofErr w:type="spellEnd"/>
      <w:r w:rsidRPr="00014338">
        <w:rPr>
          <w:rFonts w:asciiTheme="majorHAnsi" w:hAnsiTheme="majorHAnsi"/>
          <w:sz w:val="20"/>
          <w:szCs w:val="20"/>
        </w:rPr>
        <w:t>.</w:t>
      </w:r>
    </w:p>
    <w:p w14:paraId="5B718E60" w14:textId="77777777" w:rsidR="00014338" w:rsidRPr="00014338" w:rsidRDefault="00014338" w:rsidP="00014338">
      <w:pPr>
        <w:rPr>
          <w:rFonts w:asciiTheme="majorHAnsi" w:hAnsiTheme="majorHAnsi"/>
          <w:sz w:val="20"/>
          <w:szCs w:val="20"/>
        </w:rPr>
      </w:pPr>
    </w:p>
    <w:p w14:paraId="2E6FE081" w14:textId="77777777" w:rsidR="00014338" w:rsidRPr="00014338" w:rsidRDefault="00014338" w:rsidP="00014338">
      <w:pPr>
        <w:rPr>
          <w:rFonts w:asciiTheme="majorHAnsi" w:hAnsiTheme="majorHAnsi"/>
          <w:sz w:val="20"/>
          <w:szCs w:val="20"/>
        </w:rPr>
      </w:pPr>
      <w:r w:rsidRPr="00014338">
        <w:rPr>
          <w:rFonts w:asciiTheme="majorHAnsi" w:hAnsiTheme="majorHAnsi"/>
          <w:sz w:val="20"/>
          <w:szCs w:val="20"/>
        </w:rPr>
        <w:t>GESUNDHEITSSCHÄDEN</w:t>
      </w:r>
    </w:p>
    <w:p w14:paraId="1504705C" w14:textId="77777777" w:rsidR="00014338" w:rsidRPr="00014338" w:rsidRDefault="00014338" w:rsidP="00014338">
      <w:pPr>
        <w:rPr>
          <w:rFonts w:asciiTheme="majorHAnsi" w:hAnsiTheme="majorHAnsi"/>
          <w:sz w:val="20"/>
          <w:szCs w:val="20"/>
        </w:rPr>
      </w:pPr>
      <w:r w:rsidRPr="00014338">
        <w:rPr>
          <w:rFonts w:asciiTheme="majorHAnsi" w:hAnsiTheme="majorHAnsi"/>
          <w:sz w:val="20"/>
          <w:szCs w:val="20"/>
        </w:rPr>
        <w:t xml:space="preserve">Bei der </w:t>
      </w:r>
      <w:proofErr w:type="spellStart"/>
      <w:r w:rsidRPr="00014338">
        <w:rPr>
          <w:rFonts w:asciiTheme="majorHAnsi" w:hAnsiTheme="majorHAnsi"/>
          <w:sz w:val="20"/>
          <w:szCs w:val="20"/>
        </w:rPr>
        <w:t>Arbeit</w:t>
      </w:r>
      <w:proofErr w:type="spellEnd"/>
      <w:r w:rsidRPr="00014338">
        <w:rPr>
          <w:rFonts w:asciiTheme="majorHAnsi" w:hAnsiTheme="majorHAnsi"/>
          <w:sz w:val="20"/>
          <w:szCs w:val="20"/>
        </w:rPr>
        <w:t xml:space="preserve"> nicht essen, </w:t>
      </w:r>
      <w:proofErr w:type="spellStart"/>
      <w:r w:rsidRPr="00014338">
        <w:rPr>
          <w:rFonts w:asciiTheme="majorHAnsi" w:hAnsiTheme="majorHAnsi"/>
          <w:sz w:val="20"/>
          <w:szCs w:val="20"/>
        </w:rPr>
        <w:t>trinken</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oder</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rauchen</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Nach</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Gebrauch</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Hände</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waschen</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und</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trocknen</w:t>
      </w:r>
      <w:proofErr w:type="spellEnd"/>
      <w:r w:rsidRPr="00014338">
        <w:rPr>
          <w:rFonts w:asciiTheme="majorHAnsi" w:hAnsiTheme="majorHAnsi"/>
          <w:sz w:val="20"/>
          <w:szCs w:val="20"/>
        </w:rPr>
        <w:t xml:space="preserve"> </w:t>
      </w:r>
      <w:proofErr w:type="spellStart"/>
      <w:proofErr w:type="gramStart"/>
      <w:r w:rsidRPr="00014338">
        <w:rPr>
          <w:rFonts w:asciiTheme="majorHAnsi" w:hAnsiTheme="majorHAnsi"/>
          <w:sz w:val="20"/>
          <w:szCs w:val="20"/>
        </w:rPr>
        <w:t>sofort</w:t>
      </w:r>
      <w:proofErr w:type="spellEnd"/>
      <w:r w:rsidRPr="00014338">
        <w:rPr>
          <w:rFonts w:asciiTheme="majorHAnsi" w:hAnsiTheme="majorHAnsi"/>
          <w:sz w:val="20"/>
          <w:szCs w:val="20"/>
        </w:rPr>
        <w:t xml:space="preserve"> .</w:t>
      </w:r>
      <w:proofErr w:type="gramEnd"/>
    </w:p>
    <w:p w14:paraId="66573570" w14:textId="77777777" w:rsidR="00014338" w:rsidRPr="00014338" w:rsidRDefault="00014338" w:rsidP="00014338">
      <w:pPr>
        <w:rPr>
          <w:rFonts w:asciiTheme="majorHAnsi" w:hAnsiTheme="majorHAnsi"/>
          <w:sz w:val="20"/>
          <w:szCs w:val="20"/>
        </w:rPr>
      </w:pPr>
    </w:p>
    <w:p w14:paraId="3AA9F67C" w14:textId="77777777" w:rsidR="00014338" w:rsidRPr="00014338" w:rsidRDefault="00014338" w:rsidP="00014338">
      <w:pPr>
        <w:rPr>
          <w:rFonts w:asciiTheme="majorHAnsi" w:hAnsiTheme="majorHAnsi"/>
          <w:sz w:val="20"/>
          <w:szCs w:val="20"/>
        </w:rPr>
      </w:pPr>
      <w:r w:rsidRPr="00014338">
        <w:rPr>
          <w:rFonts w:asciiTheme="majorHAnsi" w:hAnsiTheme="majorHAnsi"/>
          <w:sz w:val="20"/>
          <w:szCs w:val="20"/>
        </w:rPr>
        <w:t>LAGERUNG</w:t>
      </w:r>
    </w:p>
    <w:p w14:paraId="2561C2FF" w14:textId="77777777" w:rsidR="00014338" w:rsidRPr="00014338" w:rsidRDefault="00014338" w:rsidP="00014338">
      <w:pPr>
        <w:rPr>
          <w:rFonts w:asciiTheme="majorHAnsi" w:hAnsiTheme="majorHAnsi"/>
          <w:sz w:val="20"/>
          <w:szCs w:val="20"/>
        </w:rPr>
      </w:pPr>
      <w:r w:rsidRPr="00014338">
        <w:rPr>
          <w:rFonts w:asciiTheme="majorHAnsi" w:hAnsiTheme="majorHAnsi"/>
          <w:sz w:val="20"/>
          <w:szCs w:val="20"/>
        </w:rPr>
        <w:t xml:space="preserve">Schützen </w:t>
      </w:r>
      <w:proofErr w:type="spellStart"/>
      <w:r w:rsidRPr="00014338">
        <w:rPr>
          <w:rFonts w:asciiTheme="majorHAnsi" w:hAnsiTheme="majorHAnsi"/>
          <w:sz w:val="20"/>
          <w:szCs w:val="20"/>
        </w:rPr>
        <w:t>Sie</w:t>
      </w:r>
      <w:proofErr w:type="spellEnd"/>
      <w:r w:rsidRPr="00014338">
        <w:rPr>
          <w:rFonts w:asciiTheme="majorHAnsi" w:hAnsiTheme="majorHAnsi"/>
          <w:sz w:val="20"/>
          <w:szCs w:val="20"/>
        </w:rPr>
        <w:t xml:space="preserve"> das </w:t>
      </w:r>
      <w:proofErr w:type="spellStart"/>
      <w:r w:rsidRPr="00014338">
        <w:rPr>
          <w:rFonts w:asciiTheme="majorHAnsi" w:hAnsiTheme="majorHAnsi"/>
          <w:sz w:val="20"/>
          <w:szCs w:val="20"/>
        </w:rPr>
        <w:t>Produkt</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vor</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direkter</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Sonneneinstrahlung</w:t>
      </w:r>
      <w:proofErr w:type="spellEnd"/>
      <w:r w:rsidRPr="00014338">
        <w:rPr>
          <w:rFonts w:asciiTheme="majorHAnsi" w:hAnsiTheme="majorHAnsi"/>
          <w:sz w:val="20"/>
          <w:szCs w:val="20"/>
        </w:rPr>
        <w:t xml:space="preserve"> während der </w:t>
      </w:r>
      <w:proofErr w:type="spellStart"/>
      <w:r w:rsidRPr="00014338">
        <w:rPr>
          <w:rFonts w:asciiTheme="majorHAnsi" w:hAnsiTheme="majorHAnsi"/>
          <w:sz w:val="20"/>
          <w:szCs w:val="20"/>
        </w:rPr>
        <w:t>Lagerung</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Lagern</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Sie</w:t>
      </w:r>
      <w:proofErr w:type="spellEnd"/>
      <w:r w:rsidRPr="00014338">
        <w:rPr>
          <w:rFonts w:asciiTheme="majorHAnsi" w:hAnsiTheme="majorHAnsi"/>
          <w:sz w:val="20"/>
          <w:szCs w:val="20"/>
        </w:rPr>
        <w:t xml:space="preserve"> das </w:t>
      </w:r>
      <w:proofErr w:type="spellStart"/>
      <w:r w:rsidRPr="00014338">
        <w:rPr>
          <w:rFonts w:asciiTheme="majorHAnsi" w:hAnsiTheme="majorHAnsi"/>
          <w:sz w:val="20"/>
          <w:szCs w:val="20"/>
        </w:rPr>
        <w:t>Produkt</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möglichst</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kühl</w:t>
      </w:r>
      <w:proofErr w:type="spellEnd"/>
      <w:r w:rsidRPr="00014338">
        <w:rPr>
          <w:rFonts w:asciiTheme="majorHAnsi" w:hAnsiTheme="majorHAnsi"/>
          <w:sz w:val="20"/>
          <w:szCs w:val="20"/>
        </w:rPr>
        <w:t xml:space="preserve"> (&lt;25 ° C</w:t>
      </w:r>
      <w:proofErr w:type="gramStart"/>
      <w:r w:rsidRPr="00014338">
        <w:rPr>
          <w:rFonts w:asciiTheme="majorHAnsi" w:hAnsiTheme="majorHAnsi"/>
          <w:sz w:val="20"/>
          <w:szCs w:val="20"/>
        </w:rPr>
        <w:t>) ,</w:t>
      </w:r>
      <w:proofErr w:type="gramEnd"/>
      <w:r w:rsidRPr="00014338">
        <w:rPr>
          <w:rFonts w:asciiTheme="majorHAnsi" w:hAnsiTheme="majorHAnsi"/>
          <w:sz w:val="20"/>
          <w:szCs w:val="20"/>
        </w:rPr>
        <w:t xml:space="preserve"> </w:t>
      </w:r>
      <w:proofErr w:type="spellStart"/>
      <w:r w:rsidRPr="00014338">
        <w:rPr>
          <w:rFonts w:asciiTheme="majorHAnsi" w:hAnsiTheme="majorHAnsi"/>
          <w:sz w:val="20"/>
          <w:szCs w:val="20"/>
        </w:rPr>
        <w:t>von</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erheblichen</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Temperaturschwankungen</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geschützt</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Schließen</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Sie</w:t>
      </w:r>
      <w:proofErr w:type="spellEnd"/>
      <w:r w:rsidRPr="00014338">
        <w:rPr>
          <w:rFonts w:asciiTheme="majorHAnsi" w:hAnsiTheme="majorHAnsi"/>
          <w:sz w:val="20"/>
          <w:szCs w:val="20"/>
        </w:rPr>
        <w:t xml:space="preserve"> die </w:t>
      </w:r>
      <w:proofErr w:type="spellStart"/>
      <w:r w:rsidRPr="00014338">
        <w:rPr>
          <w:rFonts w:asciiTheme="majorHAnsi" w:hAnsiTheme="majorHAnsi"/>
          <w:sz w:val="20"/>
          <w:szCs w:val="20"/>
        </w:rPr>
        <w:t>Verpackung</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nach</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dem</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Gebrauch</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und</w:t>
      </w:r>
      <w:proofErr w:type="spellEnd"/>
      <w:r w:rsidRPr="00014338">
        <w:rPr>
          <w:rFonts w:asciiTheme="majorHAnsi" w:hAnsiTheme="majorHAnsi"/>
          <w:sz w:val="20"/>
          <w:szCs w:val="20"/>
        </w:rPr>
        <w:t xml:space="preserve"> halten </w:t>
      </w:r>
      <w:proofErr w:type="spellStart"/>
      <w:r w:rsidRPr="00014338">
        <w:rPr>
          <w:rFonts w:asciiTheme="majorHAnsi" w:hAnsiTheme="majorHAnsi"/>
          <w:sz w:val="20"/>
          <w:szCs w:val="20"/>
        </w:rPr>
        <w:t>Sie</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sie</w:t>
      </w:r>
      <w:proofErr w:type="spellEnd"/>
      <w:r w:rsidRPr="00014338">
        <w:rPr>
          <w:rFonts w:asciiTheme="majorHAnsi" w:hAnsiTheme="majorHAnsi"/>
          <w:sz w:val="20"/>
          <w:szCs w:val="20"/>
        </w:rPr>
        <w:t xml:space="preserve"> während der </w:t>
      </w:r>
      <w:proofErr w:type="spellStart"/>
      <w:r w:rsidRPr="00014338">
        <w:rPr>
          <w:rFonts w:asciiTheme="majorHAnsi" w:hAnsiTheme="majorHAnsi"/>
          <w:sz w:val="20"/>
          <w:szCs w:val="20"/>
        </w:rPr>
        <w:t>Lagerung</w:t>
      </w:r>
      <w:proofErr w:type="spellEnd"/>
      <w:r w:rsidRPr="00014338">
        <w:rPr>
          <w:rFonts w:asciiTheme="majorHAnsi" w:hAnsiTheme="majorHAnsi"/>
          <w:sz w:val="20"/>
          <w:szCs w:val="20"/>
        </w:rPr>
        <w:t xml:space="preserve"> </w:t>
      </w:r>
      <w:proofErr w:type="spellStart"/>
      <w:proofErr w:type="gramStart"/>
      <w:r w:rsidRPr="00014338">
        <w:rPr>
          <w:rFonts w:asciiTheme="majorHAnsi" w:hAnsiTheme="majorHAnsi"/>
          <w:sz w:val="20"/>
          <w:szCs w:val="20"/>
        </w:rPr>
        <w:t>geschlossen</w:t>
      </w:r>
      <w:proofErr w:type="spellEnd"/>
      <w:r w:rsidRPr="00014338">
        <w:rPr>
          <w:rFonts w:asciiTheme="majorHAnsi" w:hAnsiTheme="majorHAnsi"/>
          <w:sz w:val="20"/>
          <w:szCs w:val="20"/>
        </w:rPr>
        <w:t xml:space="preserve"> .</w:t>
      </w:r>
      <w:proofErr w:type="gramEnd"/>
      <w:r w:rsidRPr="00014338">
        <w:rPr>
          <w:rFonts w:asciiTheme="majorHAnsi" w:hAnsiTheme="majorHAnsi"/>
          <w:sz w:val="20"/>
          <w:szCs w:val="20"/>
        </w:rPr>
        <w:t xml:space="preserve"> Von </w:t>
      </w:r>
      <w:proofErr w:type="spellStart"/>
      <w:r w:rsidRPr="00014338">
        <w:rPr>
          <w:rFonts w:asciiTheme="majorHAnsi" w:hAnsiTheme="majorHAnsi"/>
          <w:sz w:val="20"/>
          <w:szCs w:val="20"/>
        </w:rPr>
        <w:t>Kindern</w:t>
      </w:r>
      <w:proofErr w:type="spellEnd"/>
      <w:r w:rsidRPr="00014338">
        <w:rPr>
          <w:rFonts w:asciiTheme="majorHAnsi" w:hAnsiTheme="majorHAnsi"/>
          <w:sz w:val="20"/>
          <w:szCs w:val="20"/>
        </w:rPr>
        <w:t xml:space="preserve"> </w:t>
      </w:r>
      <w:proofErr w:type="spellStart"/>
      <w:proofErr w:type="gramStart"/>
      <w:r w:rsidRPr="00014338">
        <w:rPr>
          <w:rFonts w:asciiTheme="majorHAnsi" w:hAnsiTheme="majorHAnsi"/>
          <w:sz w:val="20"/>
          <w:szCs w:val="20"/>
        </w:rPr>
        <w:t>fernhalten</w:t>
      </w:r>
      <w:proofErr w:type="spellEnd"/>
      <w:r w:rsidRPr="00014338">
        <w:rPr>
          <w:rFonts w:asciiTheme="majorHAnsi" w:hAnsiTheme="majorHAnsi"/>
          <w:sz w:val="20"/>
          <w:szCs w:val="20"/>
        </w:rPr>
        <w:t xml:space="preserve"> .</w:t>
      </w:r>
      <w:proofErr w:type="gramEnd"/>
    </w:p>
    <w:p w14:paraId="32828335" w14:textId="77777777" w:rsidR="00014338" w:rsidRPr="00014338" w:rsidRDefault="00014338" w:rsidP="00014338">
      <w:pPr>
        <w:rPr>
          <w:rFonts w:asciiTheme="majorHAnsi" w:hAnsiTheme="majorHAnsi"/>
          <w:sz w:val="20"/>
          <w:szCs w:val="20"/>
        </w:rPr>
      </w:pPr>
    </w:p>
    <w:p w14:paraId="53F06889" w14:textId="77777777" w:rsidR="00014338" w:rsidRPr="00014338" w:rsidRDefault="00014338" w:rsidP="00014338">
      <w:pPr>
        <w:rPr>
          <w:rFonts w:asciiTheme="majorHAnsi" w:hAnsiTheme="majorHAnsi"/>
          <w:sz w:val="20"/>
          <w:szCs w:val="20"/>
        </w:rPr>
      </w:pPr>
      <w:r w:rsidRPr="00014338">
        <w:rPr>
          <w:rFonts w:asciiTheme="majorHAnsi" w:hAnsiTheme="majorHAnsi"/>
          <w:sz w:val="20"/>
          <w:szCs w:val="20"/>
        </w:rPr>
        <w:t>TRANSPORT</w:t>
      </w:r>
    </w:p>
    <w:p w14:paraId="48E73945" w14:textId="77777777" w:rsidR="00576C12" w:rsidRPr="00014338" w:rsidRDefault="00014338" w:rsidP="00014338">
      <w:pPr>
        <w:rPr>
          <w:rFonts w:asciiTheme="majorHAnsi" w:hAnsiTheme="majorHAnsi"/>
          <w:sz w:val="20"/>
          <w:szCs w:val="20"/>
        </w:rPr>
      </w:pPr>
      <w:proofErr w:type="spellStart"/>
      <w:r w:rsidRPr="00014338">
        <w:rPr>
          <w:rFonts w:asciiTheme="majorHAnsi" w:hAnsiTheme="majorHAnsi"/>
          <w:sz w:val="20"/>
          <w:szCs w:val="20"/>
        </w:rPr>
        <w:t>Keine</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besonderen</w:t>
      </w:r>
      <w:proofErr w:type="spellEnd"/>
      <w:r w:rsidRPr="00014338">
        <w:rPr>
          <w:rFonts w:asciiTheme="majorHAnsi" w:hAnsiTheme="majorHAnsi"/>
          <w:sz w:val="20"/>
          <w:szCs w:val="20"/>
        </w:rPr>
        <w:t xml:space="preserve"> </w:t>
      </w:r>
      <w:proofErr w:type="spellStart"/>
      <w:r w:rsidRPr="00014338">
        <w:rPr>
          <w:rFonts w:asciiTheme="majorHAnsi" w:hAnsiTheme="majorHAnsi"/>
          <w:sz w:val="20"/>
          <w:szCs w:val="20"/>
        </w:rPr>
        <w:t>Anforderungen</w:t>
      </w:r>
      <w:proofErr w:type="spellEnd"/>
      <w:r w:rsidRPr="00014338">
        <w:rPr>
          <w:rFonts w:asciiTheme="majorHAnsi" w:hAnsiTheme="majorHAnsi"/>
          <w:sz w:val="20"/>
          <w:szCs w:val="20"/>
        </w:rPr>
        <w:t>.</w:t>
      </w:r>
    </w:p>
    <w:p w14:paraId="698CDC50" w14:textId="77777777" w:rsidR="00014338" w:rsidRPr="00014338" w:rsidRDefault="00014338" w:rsidP="00014338">
      <w:pPr>
        <w:rPr>
          <w:rFonts w:asciiTheme="majorHAnsi" w:hAnsiTheme="majorHAnsi"/>
          <w:sz w:val="20"/>
          <w:szCs w:val="20"/>
        </w:rPr>
      </w:pPr>
    </w:p>
    <w:p w14:paraId="5BECD781" w14:textId="77777777" w:rsidR="00014338" w:rsidRPr="00B66095" w:rsidRDefault="00014338" w:rsidP="000143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b/>
          <w:bCs/>
          <w:color w:val="000000"/>
          <w:sz w:val="20"/>
          <w:szCs w:val="20"/>
        </w:rPr>
      </w:pPr>
      <w:r w:rsidRPr="00B66095">
        <w:rPr>
          <w:rFonts w:asciiTheme="majorHAnsi" w:hAnsiTheme="majorHAnsi" w:cs="Arial"/>
          <w:b/>
          <w:bCs/>
          <w:color w:val="000000"/>
          <w:sz w:val="20"/>
          <w:szCs w:val="20"/>
        </w:rPr>
        <w:t>Nach unserem Wissensstand sind die hierin enthaltenen Informationen korrekt. Femeg uebernimmt keine Haftung hinsichtlich der Korrektheit oder Vollständigkeit der angegebenen Informationen. Eine endgültige Feststellung der Eignung der einzelnen Materialien obliegt allein der Verantwortung des Anwenders.</w:t>
      </w:r>
    </w:p>
    <w:p w14:paraId="28146607" w14:textId="77777777" w:rsidR="00014338" w:rsidRPr="00014338" w:rsidRDefault="00014338" w:rsidP="00014338">
      <w:pPr>
        <w:rPr>
          <w:rFonts w:asciiTheme="majorHAnsi" w:hAnsiTheme="majorHAnsi"/>
          <w:sz w:val="20"/>
          <w:szCs w:val="20"/>
        </w:rPr>
      </w:pPr>
      <w:r w:rsidRPr="00B66095">
        <w:rPr>
          <w:rFonts w:asciiTheme="majorHAnsi" w:hAnsiTheme="majorHAnsi" w:cs="Arial"/>
          <w:b/>
          <w:bCs/>
          <w:color w:val="000000"/>
          <w:sz w:val="20"/>
          <w:szCs w:val="20"/>
        </w:rPr>
        <w:t>Alle Materialien können unbekannte Risiken beinhalten und sind daher mit Vorsicht anzuwenden. Es sind hierin zwar bestimmte Risiken beschrieben, jedoch können wir nicht garantieren, daß es sich dabei um die einzigen möglichen Risiken handelt.</w:t>
      </w:r>
    </w:p>
    <w:p w14:paraId="319ADF2E" w14:textId="77777777" w:rsidR="00014338" w:rsidRDefault="00014338" w:rsidP="00014338"/>
    <w:sectPr w:rsidR="00014338" w:rsidSect="00576C1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swiss"/>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8"/>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338"/>
    <w:rsid w:val="00014338"/>
    <w:rsid w:val="00111D7B"/>
    <w:rsid w:val="003B4521"/>
    <w:rsid w:val="004E0002"/>
    <w:rsid w:val="00576C12"/>
    <w:rsid w:val="00916F0A"/>
    <w:rsid w:val="00A51446"/>
    <w:rsid w:val="00B6609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31B8C4"/>
  <w14:defaultImageDpi w14:val="300"/>
  <w15:docId w15:val="{9D6F6BE8-F4E0-4340-94F4-03C485D7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474</Words>
  <Characters>2611</Characters>
  <Application>Microsoft Office Word</Application>
  <DocSecurity>0</DocSecurity>
  <Lines>21</Lines>
  <Paragraphs>6</Paragraphs>
  <ScaleCrop>false</ScaleCrop>
  <Company>Femeg</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Egbert van Meggelen</dc:creator>
  <cp:keywords/>
  <dc:description/>
  <cp:lastModifiedBy>Egbert van Meggelen</cp:lastModifiedBy>
  <cp:revision>2</cp:revision>
  <dcterms:created xsi:type="dcterms:W3CDTF">2020-01-21T17:59:00Z</dcterms:created>
  <dcterms:modified xsi:type="dcterms:W3CDTF">2020-01-21T17:59:00Z</dcterms:modified>
</cp:coreProperties>
</file>